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388E" w14:textId="77777777" w:rsidR="00217CDD" w:rsidRPr="00DE5241" w:rsidRDefault="00217CDD" w:rsidP="00217CDD">
      <w:pPr>
        <w:pStyle w:val="1"/>
        <w:rPr>
          <w:lang w:val="en-US"/>
        </w:rPr>
      </w:pPr>
      <w:r w:rsidRPr="00DE5241">
        <w:rPr>
          <w:lang w:val="en-US"/>
        </w:rPr>
        <w:t>Title of the Paper</w:t>
      </w:r>
    </w:p>
    <w:p w14:paraId="05E38D6F" w14:textId="77777777" w:rsidR="00217CDD" w:rsidRPr="00DE5241" w:rsidRDefault="00217CDD" w:rsidP="00217CDD">
      <w:pPr>
        <w:pStyle w:val="Author"/>
        <w:rPr>
          <w:lang w:val="en-US"/>
        </w:rPr>
      </w:pPr>
      <w:r w:rsidRPr="00DE5241">
        <w:rPr>
          <w:lang w:val="en-US"/>
        </w:rPr>
        <w:t xml:space="preserve">First </w:t>
      </w:r>
      <w:proofErr w:type="spellStart"/>
      <w:r w:rsidRPr="00DE5241">
        <w:rPr>
          <w:lang w:val="en-US"/>
        </w:rPr>
        <w:t>Author</w:t>
      </w:r>
      <w:r w:rsidRPr="00DE5241">
        <w:rPr>
          <w:i/>
          <w:vertAlign w:val="superscript"/>
          <w:lang w:val="en-US"/>
        </w:rPr>
        <w:t>a</w:t>
      </w:r>
      <w:proofErr w:type="spellEnd"/>
      <w:r w:rsidRPr="00DE5241">
        <w:rPr>
          <w:lang w:val="en-US"/>
        </w:rPr>
        <w:t xml:space="preserve">, Second </w:t>
      </w:r>
      <w:proofErr w:type="spellStart"/>
      <w:r w:rsidRPr="00DE5241">
        <w:rPr>
          <w:lang w:val="en-US"/>
        </w:rPr>
        <w:t>Author</w:t>
      </w:r>
      <w:r w:rsidRPr="00DE5241">
        <w:rPr>
          <w:i/>
          <w:vertAlign w:val="superscript"/>
          <w:lang w:val="en-US"/>
        </w:rPr>
        <w:t>b</w:t>
      </w:r>
      <w:proofErr w:type="spellEnd"/>
      <w:r w:rsidR="00F45B3B" w:rsidRPr="00DE5241">
        <w:rPr>
          <w:lang w:val="en-US"/>
        </w:rPr>
        <w:t>,</w:t>
      </w:r>
      <w:r w:rsidRPr="00DE5241">
        <w:rPr>
          <w:lang w:val="en-US"/>
        </w:rPr>
        <w:t xml:space="preserve"> Third </w:t>
      </w:r>
      <w:proofErr w:type="spellStart"/>
      <w:proofErr w:type="gramStart"/>
      <w:r w:rsidRPr="00DE5241">
        <w:rPr>
          <w:lang w:val="en-US"/>
        </w:rPr>
        <w:t>Author</w:t>
      </w:r>
      <w:r w:rsidRPr="00DE5241">
        <w:rPr>
          <w:i/>
          <w:vertAlign w:val="superscript"/>
          <w:lang w:val="en-US"/>
        </w:rPr>
        <w:t>a,b</w:t>
      </w:r>
      <w:proofErr w:type="spellEnd"/>
      <w:proofErr w:type="gramEnd"/>
      <w:r w:rsidRPr="00DE5241">
        <w:rPr>
          <w:i/>
          <w:vertAlign w:val="superscript"/>
          <w:lang w:val="en-US"/>
        </w:rPr>
        <w:t>,</w:t>
      </w:r>
      <w:r w:rsidRPr="00DE5241">
        <w:rPr>
          <w:rStyle w:val="a4"/>
          <w:i/>
          <w:lang w:val="en-US"/>
        </w:rPr>
        <w:footnoteReference w:id="1"/>
      </w:r>
    </w:p>
    <w:p w14:paraId="05B599E5" w14:textId="77777777" w:rsidR="00217CDD" w:rsidRPr="00DE5241" w:rsidRDefault="00217CDD" w:rsidP="00217CDD">
      <w:pPr>
        <w:spacing w:before="120" w:line="264" w:lineRule="auto"/>
        <w:jc w:val="center"/>
        <w:rPr>
          <w:i/>
          <w:sz w:val="20"/>
          <w:szCs w:val="20"/>
          <w:lang w:val="en-US"/>
        </w:rPr>
      </w:pPr>
      <w:r w:rsidRPr="00DE5241">
        <w:rPr>
          <w:rStyle w:val="Affiliation"/>
          <w:szCs w:val="20"/>
        </w:rPr>
        <w:t>a</w:t>
      </w:r>
      <w:r w:rsidRPr="00DE5241">
        <w:rPr>
          <w:i/>
          <w:sz w:val="20"/>
          <w:szCs w:val="20"/>
          <w:lang w:val="en-US"/>
        </w:rPr>
        <w:t>First affiliation, Address, City, Postal code, Country</w:t>
      </w:r>
    </w:p>
    <w:p w14:paraId="22DD8D02" w14:textId="77777777" w:rsidR="00217CDD" w:rsidRPr="00DE5241" w:rsidRDefault="00217CDD" w:rsidP="00217CDD">
      <w:pPr>
        <w:spacing w:line="264" w:lineRule="auto"/>
        <w:jc w:val="center"/>
        <w:rPr>
          <w:i/>
          <w:sz w:val="20"/>
          <w:szCs w:val="20"/>
          <w:lang w:val="en-US"/>
        </w:rPr>
      </w:pPr>
      <w:r w:rsidRPr="00DE5241">
        <w:rPr>
          <w:rStyle w:val="Affiliation"/>
          <w:szCs w:val="20"/>
        </w:rPr>
        <w:t>b</w:t>
      </w:r>
      <w:r w:rsidRPr="00DE5241">
        <w:rPr>
          <w:i/>
          <w:sz w:val="20"/>
          <w:szCs w:val="20"/>
          <w:lang w:val="en-US"/>
        </w:rPr>
        <w:t>Second affiliation, Address, City, Postal code, Country</w:t>
      </w:r>
    </w:p>
    <w:p w14:paraId="28773CA7" w14:textId="77777777" w:rsidR="00C854F6" w:rsidRPr="00DE5241" w:rsidRDefault="00C854F6" w:rsidP="00C854F6">
      <w:pPr>
        <w:pStyle w:val="Copyright"/>
        <w:jc w:val="center"/>
        <w:rPr>
          <w:lang w:val="en-US"/>
        </w:rPr>
      </w:pPr>
      <w:r w:rsidRPr="00DE5241">
        <w:rPr>
          <w:lang w:val="en-US"/>
        </w:rPr>
        <w:t>Received: ****.    Revised: ****.    Accepted: ****.</w:t>
      </w:r>
    </w:p>
    <w:p w14:paraId="015E8B9E" w14:textId="26B9E829" w:rsidR="00C854F6" w:rsidRPr="003D0612" w:rsidRDefault="00217CDD" w:rsidP="003D0612">
      <w:pPr>
        <w:pStyle w:val="Paperinformation"/>
        <w:pBdr>
          <w:bottom w:val="single" w:sz="12" w:space="15" w:color="auto"/>
        </w:pBdr>
        <w:spacing w:after="0"/>
        <w:jc w:val="left"/>
        <w:rPr>
          <w:sz w:val="18"/>
          <w:szCs w:val="18"/>
          <w:lang w:val="en-US"/>
        </w:rPr>
      </w:pPr>
      <w:r w:rsidRPr="003D0612">
        <w:rPr>
          <w:sz w:val="18"/>
          <w:szCs w:val="18"/>
          <w:lang w:val="en-US"/>
        </w:rPr>
        <w:t xml:space="preserve">© </w:t>
      </w:r>
      <w:r w:rsidR="00881D4F" w:rsidRPr="003D0612">
        <w:rPr>
          <w:sz w:val="18"/>
          <w:szCs w:val="18"/>
          <w:lang w:val="en-US"/>
        </w:rPr>
        <w:t>****</w:t>
      </w:r>
      <w:r w:rsidRPr="003D0612">
        <w:rPr>
          <w:sz w:val="18"/>
          <w:szCs w:val="18"/>
          <w:lang w:val="en-US"/>
        </w:rPr>
        <w:t xml:space="preserve"> The Authors. Published by Lviv Polytechnic National University.</w:t>
      </w:r>
      <w:r w:rsidR="00C854F6" w:rsidRPr="003D0612">
        <w:rPr>
          <w:sz w:val="18"/>
          <w:szCs w:val="18"/>
          <w:lang w:val="en-US"/>
        </w:rPr>
        <w:t xml:space="preserve"> </w:t>
      </w:r>
      <w:r w:rsidR="00D95576" w:rsidRPr="003D0612">
        <w:rPr>
          <w:sz w:val="18"/>
          <w:szCs w:val="18"/>
          <w:lang w:val="en-US"/>
        </w:rPr>
        <w:t xml:space="preserve">This is an open access paper under the </w:t>
      </w:r>
      <w:r w:rsidR="00F87390">
        <w:rPr>
          <w:sz w:val="18"/>
          <w:szCs w:val="18"/>
        </w:rPr>
        <w:br/>
      </w:r>
      <w:r w:rsidR="00D95576" w:rsidRPr="003D0612">
        <w:rPr>
          <w:sz w:val="18"/>
          <w:szCs w:val="18"/>
          <w:lang w:val="en-US"/>
        </w:rPr>
        <w:t>Creative Commons Attribution Non-Commercial 4.0 International (CC BY-NC) license.</w:t>
      </w:r>
    </w:p>
    <w:p w14:paraId="231EE1AD" w14:textId="77777777" w:rsidR="00217CDD" w:rsidRPr="00DE5241" w:rsidRDefault="00217CDD" w:rsidP="00217CDD">
      <w:pPr>
        <w:pStyle w:val="Abstractheading"/>
        <w:rPr>
          <w:lang w:val="en-US"/>
        </w:rPr>
      </w:pPr>
      <w:r w:rsidRPr="00DE5241">
        <w:rPr>
          <w:lang w:val="en-US"/>
        </w:rPr>
        <w:t>Abstract</w:t>
      </w:r>
    </w:p>
    <w:p w14:paraId="72C462F1" w14:textId="77777777" w:rsidR="00217CDD" w:rsidRPr="00DE5241" w:rsidRDefault="00217CDD" w:rsidP="00217CDD">
      <w:pPr>
        <w:pStyle w:val="Maintext"/>
        <w:rPr>
          <w:lang w:val="en-US"/>
        </w:rPr>
      </w:pPr>
      <w:r w:rsidRPr="00DE5241">
        <w:rPr>
          <w:lang w:val="en-US"/>
        </w:rPr>
        <w:t xml:space="preserve">Abstract of the paper should be </w:t>
      </w:r>
      <w:r w:rsidR="00AA2B39" w:rsidRPr="00DE5241">
        <w:rPr>
          <w:lang w:val="en-US"/>
        </w:rPr>
        <w:t>written as a single paragraph</w:t>
      </w:r>
      <w:r w:rsidRPr="00DE5241">
        <w:rPr>
          <w:lang w:val="en-US"/>
        </w:rPr>
        <w:t xml:space="preserve"> using the Times New Roman font with the size of 10 pt. Line spacing is 1.1. Indention of the first line is 0.7 cm, width justification. The spacing before </w:t>
      </w:r>
      <w:r w:rsidR="00AA2768" w:rsidRPr="00DE5241">
        <w:rPr>
          <w:lang w:val="en-US"/>
        </w:rPr>
        <w:t>the</w:t>
      </w:r>
      <w:r w:rsidRPr="00DE5241">
        <w:rPr>
          <w:lang w:val="en-US"/>
        </w:rPr>
        <w:t xml:space="preserve"> paragraph is 4 pt. The size of the abstract should be from 100 to 150 words.</w:t>
      </w:r>
      <w:r w:rsidR="00AA2B39" w:rsidRPr="00DE5241">
        <w:rPr>
          <w:lang w:val="en-US"/>
        </w:rPr>
        <w:t xml:space="preserve"> Do not use references in the abstract. </w:t>
      </w:r>
      <w:r w:rsidR="00AA2768" w:rsidRPr="00DE5241">
        <w:rPr>
          <w:lang w:val="en-US"/>
        </w:rPr>
        <w:t xml:space="preserve"> </w:t>
      </w:r>
      <w:r w:rsidR="00AA2B39" w:rsidRPr="00DE5241">
        <w:rPr>
          <w:lang w:val="en-US"/>
        </w:rPr>
        <w:t>The main results and content of the paper should be described in the abstract concisely. The abstract should be informative.</w:t>
      </w:r>
    </w:p>
    <w:p w14:paraId="7314ACA0" w14:textId="77777777" w:rsidR="00217CDD" w:rsidRPr="00DE5241" w:rsidRDefault="00217CDD" w:rsidP="00217CDD">
      <w:pPr>
        <w:pBdr>
          <w:bottom w:val="single" w:sz="12" w:space="10" w:color="auto"/>
        </w:pBdr>
        <w:spacing w:before="240" w:after="120" w:line="264" w:lineRule="auto"/>
        <w:ind w:firstLine="397"/>
        <w:jc w:val="both"/>
        <w:rPr>
          <w:rStyle w:val="Keywords"/>
          <w:szCs w:val="20"/>
          <w:lang w:val="en-US"/>
        </w:rPr>
      </w:pPr>
      <w:r w:rsidRPr="00DE5241">
        <w:rPr>
          <w:rStyle w:val="Keywordsheading"/>
          <w:szCs w:val="20"/>
          <w:lang w:val="en-US"/>
        </w:rPr>
        <w:t>Keywords</w:t>
      </w:r>
      <w:r w:rsidRPr="00DE5241">
        <w:rPr>
          <w:rStyle w:val="Keywordsheading11pt"/>
          <w:sz w:val="20"/>
          <w:szCs w:val="20"/>
          <w:lang w:val="en-US"/>
        </w:rPr>
        <w:t>:</w:t>
      </w:r>
      <w:r w:rsidRPr="00DE5241">
        <w:rPr>
          <w:rStyle w:val="Keywords"/>
          <w:szCs w:val="20"/>
          <w:lang w:val="en-US"/>
        </w:rPr>
        <w:t xml:space="preserve"> four to eight keywords; separated by semicolons.</w:t>
      </w:r>
    </w:p>
    <w:p w14:paraId="7B2F5C19" w14:textId="77777777" w:rsidR="00217CDD" w:rsidRPr="00DE5241" w:rsidRDefault="00217CDD" w:rsidP="00217CDD">
      <w:pPr>
        <w:pStyle w:val="Heading"/>
        <w:rPr>
          <w:szCs w:val="20"/>
        </w:rPr>
      </w:pPr>
      <w:r w:rsidRPr="00DE5241">
        <w:rPr>
          <w:szCs w:val="20"/>
        </w:rPr>
        <w:t>Main text</w:t>
      </w:r>
    </w:p>
    <w:p w14:paraId="62ED3386" w14:textId="77777777" w:rsidR="00217CDD" w:rsidRPr="00DE5241" w:rsidRDefault="00217CDD" w:rsidP="00217CDD">
      <w:pPr>
        <w:pStyle w:val="Maintext"/>
        <w:rPr>
          <w:lang w:val="en-US"/>
        </w:rPr>
      </w:pPr>
      <w:r w:rsidRPr="00DE5241">
        <w:rPr>
          <w:lang w:val="en-US"/>
        </w:rPr>
        <w:t>This template should be used for preparing the paper. Please do not make any changes to the formatting of this template document. The papers should be prepared in single column format suitable for direct printing onto paper with trim size of 210 x 297 mm. The main text of the paper should be typed using the Times New Roman font with the font size of 10 pt. Line spacing is 1.1. Indention of the first line is 0.7 cm, width justification. The spacing before each paragraph is 4 pt.</w:t>
      </w:r>
    </w:p>
    <w:p w14:paraId="40DE930A" w14:textId="77777777" w:rsidR="00217CDD" w:rsidRPr="00DE5241" w:rsidRDefault="00217CDD" w:rsidP="00441C04">
      <w:pPr>
        <w:pStyle w:val="Maintext"/>
        <w:spacing w:before="60"/>
        <w:rPr>
          <w:lang w:val="en-US"/>
        </w:rPr>
      </w:pPr>
      <w:r w:rsidRPr="00DE5241">
        <w:rPr>
          <w:lang w:val="en-US"/>
        </w:rPr>
        <w:t>The file of the paper must be in MS Word (</w:t>
      </w:r>
      <w:r w:rsidR="00944A14" w:rsidRPr="00DE5241">
        <w:rPr>
          <w:lang w:val="en-US"/>
        </w:rPr>
        <w:t>docx</w:t>
      </w:r>
      <w:r w:rsidRPr="00DE5241">
        <w:rPr>
          <w:lang w:val="en-US"/>
        </w:rPr>
        <w:t xml:space="preserve"> file). Use the “spellchecker” function of MS Word to avoid unnecessary errors. Please make sure that you use as much as possible normal fonts in your documents. Special fonts, such as fonts used in the </w:t>
      </w:r>
      <w:smartTag w:uri="urn:schemas-microsoft-com:office:smarttags" w:element="place">
        <w:r w:rsidRPr="00DE5241">
          <w:rPr>
            <w:lang w:val="en-US"/>
          </w:rPr>
          <w:t>Far East</w:t>
        </w:r>
      </w:smartTag>
      <w:r w:rsidRPr="00DE5241">
        <w:rPr>
          <w:lang w:val="en-US"/>
        </w:rPr>
        <w:t xml:space="preserve"> (Japanese, Chinese, Korean, etc.) may cause problems during processing.  The size of the paper should be from </w:t>
      </w:r>
      <w:r w:rsidR="00715BD1" w:rsidRPr="00DE5241">
        <w:rPr>
          <w:lang w:val="en-US"/>
        </w:rPr>
        <w:t>4</w:t>
      </w:r>
      <w:r w:rsidRPr="00DE5241">
        <w:rPr>
          <w:lang w:val="en-US"/>
        </w:rPr>
        <w:t xml:space="preserve"> to 1</w:t>
      </w:r>
      <w:r w:rsidR="00D053AD" w:rsidRPr="00DE5241">
        <w:rPr>
          <w:lang w:val="en-US"/>
        </w:rPr>
        <w:t>6</w:t>
      </w:r>
      <w:r w:rsidRPr="00DE5241">
        <w:rPr>
          <w:lang w:val="en-US"/>
        </w:rPr>
        <w:t xml:space="preserve"> pages.</w:t>
      </w:r>
      <w:r w:rsidR="00715BD1" w:rsidRPr="00DE5241">
        <w:rPr>
          <w:lang w:val="en-US"/>
        </w:rPr>
        <w:t xml:space="preserve"> </w:t>
      </w:r>
      <w:r w:rsidR="00F5759E" w:rsidRPr="00DE5241">
        <w:rPr>
          <w:lang w:val="en-US"/>
        </w:rPr>
        <w:t>It is recommended that t</w:t>
      </w:r>
      <w:r w:rsidR="00715BD1" w:rsidRPr="00DE5241">
        <w:rPr>
          <w:lang w:val="en-US"/>
        </w:rPr>
        <w:t xml:space="preserve">he number of pages in the paper </w:t>
      </w:r>
      <w:r w:rsidR="00C969D2" w:rsidRPr="00DE5241">
        <w:rPr>
          <w:lang w:val="en-US"/>
        </w:rPr>
        <w:t>be</w:t>
      </w:r>
      <w:r w:rsidR="00715BD1" w:rsidRPr="00DE5241">
        <w:rPr>
          <w:lang w:val="en-US"/>
        </w:rPr>
        <w:t xml:space="preserve"> even (i.e. 4, 6, 8 </w:t>
      </w:r>
      <w:r w:rsidR="008549B9" w:rsidRPr="00DE5241">
        <w:rPr>
          <w:lang w:val="en-US"/>
        </w:rPr>
        <w:t>…</w:t>
      </w:r>
      <w:r w:rsidR="00715BD1" w:rsidRPr="00DE5241">
        <w:rPr>
          <w:lang w:val="en-US"/>
        </w:rPr>
        <w:t xml:space="preserve"> 1</w:t>
      </w:r>
      <w:r w:rsidR="008549B9" w:rsidRPr="00DE5241">
        <w:rPr>
          <w:lang w:val="en-US"/>
        </w:rPr>
        <w:t>6</w:t>
      </w:r>
      <w:r w:rsidR="00715BD1" w:rsidRPr="00DE5241">
        <w:rPr>
          <w:lang w:val="en-US"/>
        </w:rPr>
        <w:t xml:space="preserve"> pages).</w:t>
      </w:r>
      <w:r w:rsidRPr="00DE5241">
        <w:rPr>
          <w:lang w:val="en-US"/>
        </w:rPr>
        <w:t xml:space="preserve"> The structure of the paper should consist of the following parts:</w:t>
      </w:r>
    </w:p>
    <w:p w14:paraId="35BBCE09" w14:textId="77777777" w:rsidR="00217CDD" w:rsidRPr="00DE5241" w:rsidRDefault="00217CDD" w:rsidP="00715BD1">
      <w:pPr>
        <w:pStyle w:val="Bulletlist"/>
        <w:spacing w:before="60"/>
        <w:rPr>
          <w:szCs w:val="20"/>
        </w:rPr>
      </w:pPr>
      <w:r w:rsidRPr="00DE5241">
        <w:rPr>
          <w:szCs w:val="20"/>
        </w:rPr>
        <w:t>definition of the problem to be solved;</w:t>
      </w:r>
    </w:p>
    <w:p w14:paraId="00DBFC3A" w14:textId="77777777" w:rsidR="00217CDD" w:rsidRPr="00DE5241" w:rsidRDefault="00217CDD" w:rsidP="00715BD1">
      <w:pPr>
        <w:pStyle w:val="Bulletlist"/>
        <w:spacing w:before="60"/>
        <w:rPr>
          <w:szCs w:val="20"/>
        </w:rPr>
      </w:pPr>
      <w:r w:rsidRPr="00DE5241">
        <w:rPr>
          <w:szCs w:val="20"/>
        </w:rPr>
        <w:t>analysis of the recent publications and research works on the problem;</w:t>
      </w:r>
    </w:p>
    <w:p w14:paraId="1267DF17" w14:textId="77777777" w:rsidR="00217CDD" w:rsidRPr="00DE5241" w:rsidRDefault="00217CDD" w:rsidP="00715BD1">
      <w:pPr>
        <w:pStyle w:val="Bulletlist"/>
        <w:spacing w:before="60"/>
        <w:rPr>
          <w:szCs w:val="20"/>
        </w:rPr>
      </w:pPr>
      <w:r w:rsidRPr="00DE5241">
        <w:rPr>
          <w:szCs w:val="20"/>
        </w:rPr>
        <w:t>formulation of the goal of the paper;</w:t>
      </w:r>
    </w:p>
    <w:p w14:paraId="35E63AAB" w14:textId="77777777" w:rsidR="00217CDD" w:rsidRPr="00DE5241" w:rsidRDefault="00DB3471" w:rsidP="00715BD1">
      <w:pPr>
        <w:pStyle w:val="Bulletlist"/>
        <w:spacing w:before="60"/>
        <w:rPr>
          <w:szCs w:val="20"/>
        </w:rPr>
      </w:pPr>
      <w:r w:rsidRPr="00DE5241">
        <w:rPr>
          <w:szCs w:val="20"/>
        </w:rPr>
        <w:t>presentation and discussion of the research results</w:t>
      </w:r>
      <w:r w:rsidR="00217CDD" w:rsidRPr="00DE5241">
        <w:rPr>
          <w:szCs w:val="20"/>
        </w:rPr>
        <w:t>;</w:t>
      </w:r>
    </w:p>
    <w:p w14:paraId="5C6571C5" w14:textId="77777777" w:rsidR="00217CDD" w:rsidRPr="00DE5241" w:rsidRDefault="00217CDD" w:rsidP="00715BD1">
      <w:pPr>
        <w:pStyle w:val="Bulletlist"/>
        <w:spacing w:before="60"/>
        <w:rPr>
          <w:szCs w:val="20"/>
        </w:rPr>
      </w:pPr>
      <w:r w:rsidRPr="00DE5241">
        <w:rPr>
          <w:szCs w:val="20"/>
        </w:rPr>
        <w:t>conclusions.</w:t>
      </w:r>
    </w:p>
    <w:p w14:paraId="3ACA8B34" w14:textId="77777777" w:rsidR="00217CDD" w:rsidRDefault="00217CDD" w:rsidP="00441C04">
      <w:pPr>
        <w:pStyle w:val="Maintext"/>
        <w:spacing w:before="60"/>
        <w:rPr>
          <w:lang w:val="en-US"/>
        </w:rPr>
      </w:pPr>
      <w:r w:rsidRPr="00DE5241">
        <w:rPr>
          <w:lang w:val="en-US"/>
        </w:rPr>
        <w:t>Follow this order when typing the manuscript: Title, Authors, Affiliations, Abstract, Keywords, Main text (including figures and tables), Acknowledgements (</w:t>
      </w:r>
      <w:r w:rsidR="00DB3471" w:rsidRPr="00DE5241">
        <w:rPr>
          <w:lang w:val="en-US"/>
        </w:rPr>
        <w:t>optional</w:t>
      </w:r>
      <w:r w:rsidRPr="00DE5241">
        <w:rPr>
          <w:lang w:val="en-US"/>
        </w:rPr>
        <w:t>), References, Appendix (</w:t>
      </w:r>
      <w:r w:rsidR="00DB3471" w:rsidRPr="00DE5241">
        <w:rPr>
          <w:lang w:val="en-US"/>
        </w:rPr>
        <w:t>optional</w:t>
      </w:r>
      <w:r w:rsidRPr="00DE5241">
        <w:rPr>
          <w:lang w:val="en-US"/>
        </w:rPr>
        <w:t xml:space="preserve">). In the Authors line and in the header of the second page give the first name and the surname of each author. </w:t>
      </w:r>
      <w:r w:rsidR="00FE34E3" w:rsidRPr="00DE5241">
        <w:rPr>
          <w:lang w:val="en-US"/>
        </w:rPr>
        <w:t xml:space="preserve">Please do not make any changes in the copyright line. </w:t>
      </w:r>
      <w:r w:rsidR="002B3A31" w:rsidRPr="00DE5241">
        <w:rPr>
          <w:lang w:val="en-US"/>
        </w:rPr>
        <w:t xml:space="preserve">The </w:t>
      </w:r>
      <w:r w:rsidRPr="00DE5241">
        <w:rPr>
          <w:lang w:val="en-US"/>
        </w:rPr>
        <w:t xml:space="preserve">following information should be given at the end of the paper in Ukrainian: Title, Authors, Affiliations, Abstract, Keywords. For </w:t>
      </w:r>
      <w:r w:rsidR="00441C04" w:rsidRPr="00DE5241">
        <w:rPr>
          <w:lang w:val="en-US"/>
        </w:rPr>
        <w:t xml:space="preserve">non-Ukrainian </w:t>
      </w:r>
      <w:r w:rsidRPr="00DE5241">
        <w:rPr>
          <w:lang w:val="en-US"/>
        </w:rPr>
        <w:t xml:space="preserve">authors this information </w:t>
      </w:r>
      <w:r w:rsidR="002B3A31" w:rsidRPr="00DE5241">
        <w:rPr>
          <w:lang w:val="en-US"/>
        </w:rPr>
        <w:t>will be translated</w:t>
      </w:r>
      <w:r w:rsidRPr="00DE5241">
        <w:rPr>
          <w:lang w:val="en-US"/>
        </w:rPr>
        <w:t xml:space="preserve">. </w:t>
      </w:r>
    </w:p>
    <w:p w14:paraId="3ED3DCDE" w14:textId="77777777" w:rsidR="002B7928" w:rsidRPr="00DE5241" w:rsidRDefault="002B7928" w:rsidP="00441C04">
      <w:pPr>
        <w:pStyle w:val="Maintext"/>
        <w:spacing w:before="60"/>
        <w:rPr>
          <w:lang w:val="en-US"/>
        </w:rPr>
      </w:pPr>
    </w:p>
    <w:p w14:paraId="074B0E4E" w14:textId="77777777" w:rsidR="00217CDD" w:rsidRPr="00DE5241" w:rsidRDefault="00217CDD" w:rsidP="00441C04">
      <w:pPr>
        <w:pStyle w:val="Heading"/>
        <w:spacing w:before="200"/>
        <w:rPr>
          <w:szCs w:val="20"/>
        </w:rPr>
      </w:pPr>
      <w:r w:rsidRPr="00DE5241">
        <w:rPr>
          <w:szCs w:val="20"/>
        </w:rPr>
        <w:lastRenderedPageBreak/>
        <w:t>Headings</w:t>
      </w:r>
    </w:p>
    <w:p w14:paraId="65707397" w14:textId="77777777" w:rsidR="00217CDD" w:rsidRPr="00DE5241" w:rsidRDefault="00217CDD" w:rsidP="00217CDD">
      <w:pPr>
        <w:pStyle w:val="Maintext"/>
        <w:rPr>
          <w:lang w:val="en-US"/>
        </w:rPr>
      </w:pPr>
      <w:r w:rsidRPr="00DE5241">
        <w:rPr>
          <w:lang w:val="en-US"/>
        </w:rPr>
        <w:t xml:space="preserve">Section headings should be left justified with an </w:t>
      </w:r>
      <w:proofErr w:type="spellStart"/>
      <w:r w:rsidRPr="00DE5241">
        <w:rPr>
          <w:lang w:val="en-US"/>
        </w:rPr>
        <w:t>indention</w:t>
      </w:r>
      <w:proofErr w:type="spellEnd"/>
      <w:r w:rsidRPr="00DE5241">
        <w:rPr>
          <w:lang w:val="en-US"/>
        </w:rPr>
        <w:t xml:space="preserve"> of 0.7 cm, bold, with the first letter capitalized and numbered consecutively. Sub-section headings should be in capital and lower-case bold letters, numbered 1.1, 1.2, </w:t>
      </w:r>
      <w:proofErr w:type="spellStart"/>
      <w:r w:rsidRPr="00DE5241">
        <w:rPr>
          <w:lang w:val="en-US"/>
        </w:rPr>
        <w:t>etc</w:t>
      </w:r>
      <w:proofErr w:type="spellEnd"/>
      <w:r w:rsidRPr="00DE5241">
        <w:rPr>
          <w:lang w:val="en-US"/>
        </w:rPr>
        <w:t xml:space="preserve">, and left justified with an </w:t>
      </w:r>
      <w:proofErr w:type="spellStart"/>
      <w:r w:rsidRPr="00DE5241">
        <w:rPr>
          <w:lang w:val="en-US"/>
        </w:rPr>
        <w:t>indention</w:t>
      </w:r>
      <w:proofErr w:type="spellEnd"/>
      <w:r w:rsidRPr="00DE5241">
        <w:rPr>
          <w:lang w:val="en-US"/>
        </w:rPr>
        <w:t xml:space="preserve"> of 0.7 cm. All headings should have a minimum of three text lines after them before a page or column break. Make sure that the text area is not blank except for the last page. The spacing before the heading paragraph is 12 pt.</w:t>
      </w:r>
    </w:p>
    <w:p w14:paraId="260F5CF8" w14:textId="77777777" w:rsidR="00217CDD" w:rsidRPr="00DE5241" w:rsidRDefault="00E15A4F" w:rsidP="00E15A4F">
      <w:pPr>
        <w:pStyle w:val="Heading"/>
        <w:numPr>
          <w:ilvl w:val="0"/>
          <w:numId w:val="0"/>
        </w:numPr>
        <w:ind w:left="794" w:hanging="397"/>
        <w:rPr>
          <w:szCs w:val="20"/>
        </w:rPr>
      </w:pPr>
      <w:r w:rsidRPr="00DE5241">
        <w:rPr>
          <w:szCs w:val="20"/>
        </w:rPr>
        <w:t>2.1.</w:t>
      </w:r>
      <w:r w:rsidRPr="00DE5241">
        <w:rPr>
          <w:szCs w:val="20"/>
        </w:rPr>
        <w:tab/>
        <w:t>G</w:t>
      </w:r>
      <w:r w:rsidR="00217CDD" w:rsidRPr="00DE5241">
        <w:rPr>
          <w:szCs w:val="20"/>
        </w:rPr>
        <w:t>eneral guidelines for preparation of the text</w:t>
      </w:r>
    </w:p>
    <w:p w14:paraId="366E6C43" w14:textId="77777777" w:rsidR="008C2916" w:rsidRPr="00DE5241" w:rsidRDefault="008C2916" w:rsidP="00217CDD">
      <w:pPr>
        <w:pStyle w:val="Maintext"/>
        <w:rPr>
          <w:lang w:val="en-US"/>
        </w:rPr>
      </w:pPr>
      <w:r w:rsidRPr="00DE5241">
        <w:rPr>
          <w:lang w:val="en-US"/>
        </w:rPr>
        <w:t>Before you begin to format your paper, first write and save the content as a separate text file. Keep your text and graphic files separate even after the text has been formatted and styled.</w:t>
      </w:r>
    </w:p>
    <w:p w14:paraId="453C1BD5" w14:textId="77777777" w:rsidR="00217CDD" w:rsidRPr="00DE5241" w:rsidRDefault="00217CDD" w:rsidP="00217CDD">
      <w:pPr>
        <w:pStyle w:val="Maintext"/>
        <w:rPr>
          <w:rStyle w:val="Keywords"/>
          <w:lang w:val="en-US"/>
        </w:rPr>
      </w:pPr>
      <w:r w:rsidRPr="00DE5241">
        <w:rPr>
          <w:rStyle w:val="Keywords"/>
          <w:lang w:val="en-US"/>
        </w:rPr>
        <w:t>Avoid hyphenation at the end of a line. Symbols denoting vectors and matrices should be indicated in bold type (</w:t>
      </w:r>
      <w:r w:rsidRPr="00DE5241">
        <w:rPr>
          <w:b/>
          <w:lang w:val="en-US"/>
        </w:rPr>
        <w:t>A</w:t>
      </w:r>
      <w:r w:rsidRPr="00DE5241">
        <w:rPr>
          <w:rStyle w:val="Keywords"/>
          <w:lang w:val="en-US"/>
        </w:rPr>
        <w:t xml:space="preserve">, </w:t>
      </w:r>
      <w:r w:rsidRPr="00DE5241">
        <w:rPr>
          <w:b/>
          <w:lang w:val="en-US"/>
        </w:rPr>
        <w:t>b</w:t>
      </w:r>
      <w:r w:rsidRPr="00DE5241">
        <w:rPr>
          <w:rStyle w:val="Keywords"/>
          <w:lang w:val="en-US"/>
        </w:rPr>
        <w:t>). Scalar variable names should normally be expressed using italics (</w:t>
      </w:r>
      <w:r w:rsidRPr="00DE5241">
        <w:rPr>
          <w:i/>
          <w:lang w:val="en-US"/>
        </w:rPr>
        <w:t>C</w:t>
      </w:r>
      <w:r w:rsidRPr="00DE5241">
        <w:rPr>
          <w:rStyle w:val="Keywords"/>
          <w:lang w:val="en-US"/>
        </w:rPr>
        <w:t xml:space="preserve">, </w:t>
      </w:r>
      <w:r w:rsidRPr="00DE5241">
        <w:rPr>
          <w:i/>
          <w:lang w:val="en-US"/>
        </w:rPr>
        <w:t>d</w:t>
      </w:r>
      <w:r w:rsidRPr="00DE5241">
        <w:rPr>
          <w:rStyle w:val="Keywords"/>
          <w:lang w:val="en-US"/>
        </w:rPr>
        <w:t>). Weights and measures should be expressed in SI units. Use a zero before decimal points: “0.25”, not “.25”. All non-standard abbreviations or symbols must be defined when first mentioned, or a glossary provided.</w:t>
      </w:r>
    </w:p>
    <w:p w14:paraId="2E049DE3" w14:textId="77777777" w:rsidR="00217CDD" w:rsidRPr="00DE5241" w:rsidRDefault="00217CDD" w:rsidP="00217CDD">
      <w:pPr>
        <w:spacing w:before="80" w:line="264" w:lineRule="auto"/>
        <w:ind w:firstLine="397"/>
        <w:jc w:val="both"/>
        <w:rPr>
          <w:rStyle w:val="Keywords"/>
          <w:lang w:val="en-US"/>
        </w:rPr>
      </w:pPr>
      <w:r w:rsidRPr="00DE5241">
        <w:rPr>
          <w:rStyle w:val="Keywords"/>
          <w:lang w:val="en-US"/>
        </w:rPr>
        <w:t xml:space="preserve">Footnotes should be avoided if possible. Necessary footnotes should be denoted in the text by consecutive superscript </w:t>
      </w:r>
      <w:r w:rsidR="00792272" w:rsidRPr="00DE5241">
        <w:rPr>
          <w:rStyle w:val="Keywords"/>
          <w:lang w:val="en-US"/>
        </w:rPr>
        <w:t>numbers</w:t>
      </w:r>
      <w:r w:rsidRPr="00DE5241">
        <w:rPr>
          <w:sz w:val="22"/>
          <w:szCs w:val="22"/>
          <w:vertAlign w:val="superscript"/>
          <w:lang w:val="en-US"/>
        </w:rPr>
        <w:t>1</w:t>
      </w:r>
      <w:r w:rsidRPr="00DE5241">
        <w:rPr>
          <w:rStyle w:val="Keywords"/>
          <w:lang w:val="en-US"/>
        </w:rPr>
        <w:t>. The footnotes should be typed single spaced, and in smaller type size (8 pt), at the foot of the page in which they are mentioned, and separated from the main text by a line extending at the foot of the column.</w:t>
      </w:r>
      <w:r w:rsidR="00204C8A" w:rsidRPr="00DE5241">
        <w:rPr>
          <w:rStyle w:val="Keywords"/>
          <w:lang w:val="en-US"/>
        </w:rPr>
        <w:t xml:space="preserve"> When using the footnotes a section break should be inserted at the beginning of the page where the first footnote was used (except the first page of the paper). It should be done in order to change the format of the footnote superscript from symbols (</w:t>
      </w:r>
      <w:r w:rsidR="00204C8A" w:rsidRPr="00DE5241">
        <w:rPr>
          <w:sz w:val="20"/>
          <w:szCs w:val="20"/>
        </w:rPr>
        <w:t>*, † ,‡ , §</w:t>
      </w:r>
      <w:r w:rsidR="00204C8A" w:rsidRPr="00DE5241">
        <w:rPr>
          <w:rStyle w:val="Keywords"/>
          <w:lang w:val="en-US"/>
        </w:rPr>
        <w:t>) to numbers (</w:t>
      </w:r>
      <w:r w:rsidR="00204C8A" w:rsidRPr="00DE5241">
        <w:rPr>
          <w:sz w:val="20"/>
          <w:szCs w:val="20"/>
        </w:rPr>
        <w:t>1, 2, 3, 4</w:t>
      </w:r>
      <w:r w:rsidR="00204C8A" w:rsidRPr="00DE5241">
        <w:rPr>
          <w:rStyle w:val="Keywords"/>
          <w:lang w:val="en-US"/>
        </w:rPr>
        <w:t>).</w:t>
      </w:r>
    </w:p>
    <w:p w14:paraId="0229C956" w14:textId="77777777" w:rsidR="00217CDD" w:rsidRPr="00DE5241" w:rsidRDefault="00217CDD" w:rsidP="00217CDD">
      <w:pPr>
        <w:pStyle w:val="Maintext"/>
        <w:rPr>
          <w:lang w:val="en-US"/>
        </w:rPr>
      </w:pPr>
      <w:r w:rsidRPr="00DE5241">
        <w:rPr>
          <w:lang w:val="en-US"/>
        </w:rPr>
        <w:t>Numbered lists</w:t>
      </w:r>
      <w:r w:rsidR="00C038B9" w:rsidRPr="00DE5241">
        <w:rPr>
          <w:lang w:val="en-US"/>
        </w:rPr>
        <w:t xml:space="preserve"> in the main text of the paper</w:t>
      </w:r>
      <w:r w:rsidRPr="00DE5241">
        <w:rPr>
          <w:lang w:val="en-US"/>
        </w:rPr>
        <w:t xml:space="preserve"> may be included and should look like this:</w:t>
      </w:r>
    </w:p>
    <w:p w14:paraId="181DA0BE" w14:textId="77777777" w:rsidR="00217CDD" w:rsidRPr="00DE5241" w:rsidRDefault="00C854F6" w:rsidP="00217CDD">
      <w:pPr>
        <w:pStyle w:val="Bulletlist"/>
        <w:numPr>
          <w:ilvl w:val="0"/>
          <w:numId w:val="4"/>
        </w:numPr>
        <w:ind w:left="624" w:hanging="227"/>
        <w:rPr>
          <w:szCs w:val="20"/>
        </w:rPr>
      </w:pPr>
      <w:r w:rsidRPr="00DE5241">
        <w:rPr>
          <w:szCs w:val="20"/>
        </w:rPr>
        <w:t>first point;</w:t>
      </w:r>
    </w:p>
    <w:p w14:paraId="43AC4ADA" w14:textId="77777777" w:rsidR="00217CDD" w:rsidRPr="00DE5241" w:rsidRDefault="00C854F6" w:rsidP="00217CDD">
      <w:pPr>
        <w:pStyle w:val="Bulletlist"/>
        <w:numPr>
          <w:ilvl w:val="0"/>
          <w:numId w:val="4"/>
        </w:numPr>
        <w:ind w:left="624" w:hanging="227"/>
        <w:rPr>
          <w:szCs w:val="20"/>
        </w:rPr>
      </w:pPr>
      <w:r w:rsidRPr="00DE5241">
        <w:rPr>
          <w:szCs w:val="20"/>
        </w:rPr>
        <w:t>second point;</w:t>
      </w:r>
    </w:p>
    <w:p w14:paraId="43C07605" w14:textId="77777777" w:rsidR="00217CDD" w:rsidRPr="00DE5241" w:rsidRDefault="00C854F6" w:rsidP="00217CDD">
      <w:pPr>
        <w:pStyle w:val="Bulletlist"/>
        <w:numPr>
          <w:ilvl w:val="0"/>
          <w:numId w:val="4"/>
        </w:numPr>
        <w:ind w:left="624" w:hanging="227"/>
        <w:rPr>
          <w:szCs w:val="20"/>
        </w:rPr>
      </w:pPr>
      <w:r w:rsidRPr="00DE5241">
        <w:rPr>
          <w:szCs w:val="20"/>
        </w:rPr>
        <w:t xml:space="preserve">third </w:t>
      </w:r>
      <w:r w:rsidR="00217CDD" w:rsidRPr="00DE5241">
        <w:rPr>
          <w:szCs w:val="20"/>
        </w:rPr>
        <w:t>point.</w:t>
      </w:r>
    </w:p>
    <w:p w14:paraId="497C7C13" w14:textId="77777777" w:rsidR="00217CDD" w:rsidRPr="00DE5241" w:rsidRDefault="00217CDD" w:rsidP="00217CDD">
      <w:pPr>
        <w:pStyle w:val="Maintext"/>
        <w:rPr>
          <w:lang w:val="en-US"/>
        </w:rPr>
      </w:pPr>
      <w:r w:rsidRPr="00DE5241">
        <w:rPr>
          <w:lang w:val="en-US"/>
        </w:rPr>
        <w:t>Please do not change the margins of the template as this can result in the footnote falling outside printing range.</w:t>
      </w:r>
    </w:p>
    <w:p w14:paraId="47B0D213" w14:textId="77777777" w:rsidR="00217CDD" w:rsidRPr="00DE5241" w:rsidRDefault="00E15A4F" w:rsidP="00E15A4F">
      <w:pPr>
        <w:pStyle w:val="Heading"/>
      </w:pPr>
      <w:r w:rsidRPr="00DE5241">
        <w:t>Tables, formulae and figures</w:t>
      </w:r>
    </w:p>
    <w:p w14:paraId="6577EF54" w14:textId="77777777" w:rsidR="00217CDD" w:rsidRPr="00DE5241" w:rsidRDefault="00217CDD" w:rsidP="00217CDD">
      <w:pPr>
        <w:pStyle w:val="Maintext"/>
        <w:rPr>
          <w:lang w:val="en-US"/>
        </w:rPr>
      </w:pPr>
      <w:r w:rsidRPr="00DE5241">
        <w:rPr>
          <w:lang w:val="en-US"/>
        </w:rPr>
        <w:t>All tables should be numbered with Arabic numerals. Every table should have a caption. Headings should be placed above tables, left justified</w:t>
      </w:r>
      <w:r w:rsidR="00BC1C6E" w:rsidRPr="00DE5241">
        <w:rPr>
          <w:lang w:val="en-US"/>
        </w:rPr>
        <w:t xml:space="preserve"> to the limits of the table</w:t>
      </w:r>
      <w:r w:rsidR="00D03F60" w:rsidRPr="00DE5241">
        <w:rPr>
          <w:lang w:val="en-US"/>
        </w:rPr>
        <w:t xml:space="preserve">, font size </w:t>
      </w:r>
      <w:r w:rsidR="00C854F6" w:rsidRPr="00DE5241">
        <w:rPr>
          <w:lang w:val="en-US"/>
        </w:rPr>
        <w:t>9</w:t>
      </w:r>
      <w:r w:rsidR="00D03F60" w:rsidRPr="00DE5241">
        <w:rPr>
          <w:lang w:val="en-US"/>
        </w:rPr>
        <w:t xml:space="preserve"> pt</w:t>
      </w:r>
      <w:r w:rsidRPr="00DE5241">
        <w:rPr>
          <w:lang w:val="en-US"/>
        </w:rPr>
        <w:t>. The spacing before the table heading is 12 pt, and after the heading it is 4 pt. The spacing before the paragraph after the table is 12 pt. Tables must be embedded into the text and not supplied separately. The font size of the text in the table is 8 pt.</w:t>
      </w:r>
    </w:p>
    <w:p w14:paraId="45254DD8" w14:textId="77777777" w:rsidR="00217CDD" w:rsidRPr="00DE5241" w:rsidRDefault="00217CDD" w:rsidP="00217CDD">
      <w:pPr>
        <w:pStyle w:val="Tablecaption"/>
        <w:rPr>
          <w:sz w:val="18"/>
          <w:szCs w:val="18"/>
          <w:lang w:val="en-US"/>
        </w:rPr>
      </w:pPr>
      <w:r w:rsidRPr="00DE5241">
        <w:rPr>
          <w:sz w:val="18"/>
          <w:szCs w:val="18"/>
          <w:lang w:val="en-US"/>
        </w:rPr>
        <w:t>Table 1. Margins of the page.</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18"/>
        <w:gridCol w:w="2410"/>
      </w:tblGrid>
      <w:tr w:rsidR="00217CDD" w:rsidRPr="00DE5241" w14:paraId="624380C3" w14:textId="77777777">
        <w:tc>
          <w:tcPr>
            <w:tcW w:w="2518" w:type="dxa"/>
            <w:tcBorders>
              <w:bottom w:val="double" w:sz="4" w:space="0" w:color="auto"/>
            </w:tcBorders>
          </w:tcPr>
          <w:p w14:paraId="432839A0" w14:textId="77777777" w:rsidR="00217CDD" w:rsidRPr="00DE5241" w:rsidRDefault="00217CDD" w:rsidP="00461E75">
            <w:pPr>
              <w:jc w:val="center"/>
              <w:rPr>
                <w:sz w:val="16"/>
                <w:szCs w:val="16"/>
                <w:lang w:val="en-US"/>
              </w:rPr>
            </w:pPr>
            <w:r w:rsidRPr="00DE5241">
              <w:rPr>
                <w:sz w:val="16"/>
                <w:szCs w:val="16"/>
                <w:lang w:val="en-US"/>
              </w:rPr>
              <w:t>Name of parameter</w:t>
            </w:r>
          </w:p>
        </w:tc>
        <w:tc>
          <w:tcPr>
            <w:tcW w:w="2410" w:type="dxa"/>
            <w:tcBorders>
              <w:bottom w:val="double" w:sz="4" w:space="0" w:color="auto"/>
            </w:tcBorders>
          </w:tcPr>
          <w:p w14:paraId="79378703" w14:textId="77777777" w:rsidR="00217CDD" w:rsidRPr="00DE5241" w:rsidRDefault="00217CDD" w:rsidP="00461E75">
            <w:pPr>
              <w:jc w:val="center"/>
              <w:rPr>
                <w:sz w:val="16"/>
                <w:szCs w:val="16"/>
                <w:lang w:val="en-US"/>
              </w:rPr>
            </w:pPr>
            <w:r w:rsidRPr="00DE5241">
              <w:rPr>
                <w:sz w:val="16"/>
                <w:szCs w:val="16"/>
                <w:lang w:val="en-US"/>
              </w:rPr>
              <w:t>Value</w:t>
            </w:r>
          </w:p>
        </w:tc>
      </w:tr>
      <w:tr w:rsidR="00217CDD" w:rsidRPr="00DE5241" w14:paraId="04D0A1C3" w14:textId="77777777">
        <w:tc>
          <w:tcPr>
            <w:tcW w:w="2518" w:type="dxa"/>
            <w:tcBorders>
              <w:top w:val="double" w:sz="4" w:space="0" w:color="auto"/>
            </w:tcBorders>
          </w:tcPr>
          <w:p w14:paraId="52AFB0A6" w14:textId="77777777" w:rsidR="00217CDD" w:rsidRPr="00DE5241" w:rsidRDefault="00217CDD" w:rsidP="00461E75">
            <w:pPr>
              <w:rPr>
                <w:rStyle w:val="Reference"/>
                <w:szCs w:val="16"/>
                <w:lang w:val="en-US"/>
              </w:rPr>
            </w:pPr>
            <w:r w:rsidRPr="00DE5241">
              <w:rPr>
                <w:rStyle w:val="Reference"/>
                <w:szCs w:val="16"/>
                <w:lang w:val="en-US"/>
              </w:rPr>
              <w:t>Inside margin, mm</w:t>
            </w:r>
          </w:p>
        </w:tc>
        <w:tc>
          <w:tcPr>
            <w:tcW w:w="2410" w:type="dxa"/>
            <w:tcBorders>
              <w:top w:val="double" w:sz="4" w:space="0" w:color="auto"/>
            </w:tcBorders>
          </w:tcPr>
          <w:p w14:paraId="3918BB27" w14:textId="77777777" w:rsidR="00217CDD" w:rsidRPr="00DE5241" w:rsidRDefault="00217CDD" w:rsidP="00461E75">
            <w:pPr>
              <w:jc w:val="center"/>
              <w:rPr>
                <w:sz w:val="16"/>
                <w:szCs w:val="16"/>
                <w:lang w:val="en-US"/>
              </w:rPr>
            </w:pPr>
            <w:r w:rsidRPr="00DE5241">
              <w:rPr>
                <w:sz w:val="16"/>
                <w:szCs w:val="16"/>
                <w:lang w:val="en-US"/>
              </w:rPr>
              <w:t>18</w:t>
            </w:r>
          </w:p>
        </w:tc>
      </w:tr>
      <w:tr w:rsidR="00217CDD" w:rsidRPr="00DE5241" w14:paraId="59AB12AA" w14:textId="77777777">
        <w:tc>
          <w:tcPr>
            <w:tcW w:w="2518" w:type="dxa"/>
          </w:tcPr>
          <w:p w14:paraId="52DA5A1B" w14:textId="77777777" w:rsidR="00217CDD" w:rsidRPr="00DE5241" w:rsidRDefault="00217CDD" w:rsidP="00461E75">
            <w:pPr>
              <w:rPr>
                <w:rStyle w:val="Reference"/>
                <w:szCs w:val="16"/>
                <w:lang w:val="en-US"/>
              </w:rPr>
            </w:pPr>
            <w:r w:rsidRPr="00DE5241">
              <w:rPr>
                <w:rStyle w:val="Reference"/>
                <w:szCs w:val="16"/>
                <w:lang w:val="en-US"/>
              </w:rPr>
              <w:t>Outside margin, mm</w:t>
            </w:r>
          </w:p>
        </w:tc>
        <w:tc>
          <w:tcPr>
            <w:tcW w:w="2410" w:type="dxa"/>
          </w:tcPr>
          <w:p w14:paraId="1DBF945A" w14:textId="77777777" w:rsidR="00217CDD" w:rsidRPr="00DE5241" w:rsidRDefault="00217CDD" w:rsidP="00461E75">
            <w:pPr>
              <w:jc w:val="center"/>
              <w:rPr>
                <w:sz w:val="16"/>
                <w:szCs w:val="16"/>
                <w:lang w:val="en-US"/>
              </w:rPr>
            </w:pPr>
            <w:r w:rsidRPr="00DE5241">
              <w:rPr>
                <w:sz w:val="16"/>
                <w:szCs w:val="16"/>
                <w:lang w:val="en-US"/>
              </w:rPr>
              <w:t>25</w:t>
            </w:r>
          </w:p>
        </w:tc>
      </w:tr>
      <w:tr w:rsidR="00217CDD" w:rsidRPr="00DE5241" w14:paraId="33DDE2FD" w14:textId="77777777">
        <w:tc>
          <w:tcPr>
            <w:tcW w:w="2518" w:type="dxa"/>
          </w:tcPr>
          <w:p w14:paraId="12F7F906" w14:textId="77777777" w:rsidR="00217CDD" w:rsidRPr="00DE5241" w:rsidRDefault="00217CDD" w:rsidP="00461E75">
            <w:pPr>
              <w:rPr>
                <w:rStyle w:val="Reference"/>
                <w:szCs w:val="16"/>
                <w:lang w:val="en-US"/>
              </w:rPr>
            </w:pPr>
            <w:r w:rsidRPr="00DE5241">
              <w:rPr>
                <w:rStyle w:val="Reference"/>
                <w:szCs w:val="16"/>
                <w:lang w:val="en-US"/>
              </w:rPr>
              <w:t>Top margin, mm</w:t>
            </w:r>
          </w:p>
        </w:tc>
        <w:tc>
          <w:tcPr>
            <w:tcW w:w="2410" w:type="dxa"/>
          </w:tcPr>
          <w:p w14:paraId="4E1918EC" w14:textId="77777777" w:rsidR="00217CDD" w:rsidRPr="00DE5241" w:rsidRDefault="00217CDD" w:rsidP="00461E75">
            <w:pPr>
              <w:jc w:val="center"/>
              <w:rPr>
                <w:sz w:val="16"/>
                <w:szCs w:val="16"/>
                <w:lang w:val="en-US"/>
              </w:rPr>
            </w:pPr>
            <w:r w:rsidRPr="00DE5241">
              <w:rPr>
                <w:sz w:val="16"/>
                <w:szCs w:val="16"/>
                <w:lang w:val="en-US"/>
              </w:rPr>
              <w:t>20</w:t>
            </w:r>
          </w:p>
        </w:tc>
      </w:tr>
      <w:tr w:rsidR="00217CDD" w:rsidRPr="00DE5241" w14:paraId="6CC21F67" w14:textId="77777777">
        <w:tc>
          <w:tcPr>
            <w:tcW w:w="2518" w:type="dxa"/>
          </w:tcPr>
          <w:p w14:paraId="6259C1CD" w14:textId="77777777" w:rsidR="00217CDD" w:rsidRPr="00DE5241" w:rsidRDefault="00217CDD" w:rsidP="00461E75">
            <w:pPr>
              <w:rPr>
                <w:rStyle w:val="Reference"/>
                <w:szCs w:val="16"/>
                <w:lang w:val="en-US"/>
              </w:rPr>
            </w:pPr>
            <w:r w:rsidRPr="00DE5241">
              <w:rPr>
                <w:rStyle w:val="Reference"/>
                <w:szCs w:val="16"/>
                <w:lang w:val="en-US"/>
              </w:rPr>
              <w:t>Bottom margin, mm</w:t>
            </w:r>
          </w:p>
        </w:tc>
        <w:tc>
          <w:tcPr>
            <w:tcW w:w="2410" w:type="dxa"/>
          </w:tcPr>
          <w:p w14:paraId="286CB0AA" w14:textId="77777777" w:rsidR="00217CDD" w:rsidRPr="00DE5241" w:rsidRDefault="00217CDD" w:rsidP="00461E75">
            <w:pPr>
              <w:jc w:val="center"/>
              <w:rPr>
                <w:sz w:val="16"/>
                <w:szCs w:val="16"/>
                <w:lang w:val="en-US"/>
              </w:rPr>
            </w:pPr>
            <w:r w:rsidRPr="00DE5241">
              <w:rPr>
                <w:sz w:val="16"/>
                <w:szCs w:val="16"/>
                <w:lang w:val="en-US"/>
              </w:rPr>
              <w:t>27</w:t>
            </w:r>
          </w:p>
        </w:tc>
      </w:tr>
    </w:tbl>
    <w:p w14:paraId="6E3BB4B7" w14:textId="77777777" w:rsidR="00217CDD" w:rsidRPr="00DE5241" w:rsidRDefault="00217CDD" w:rsidP="00217CDD">
      <w:pPr>
        <w:pStyle w:val="Textaftertable"/>
        <w:rPr>
          <w:lang w:val="en-US"/>
        </w:rPr>
      </w:pPr>
      <w:r w:rsidRPr="00DE5241">
        <w:rPr>
          <w:lang w:val="en-US"/>
        </w:rPr>
        <w:t>Formulae and equations should be typed in</w:t>
      </w:r>
      <w:r w:rsidR="00CA681B" w:rsidRPr="00DE5241">
        <w:rPr>
          <w:lang w:val="en-US"/>
        </w:rPr>
        <w:t xml:space="preserve"> one of the following editors:</w:t>
      </w:r>
      <w:r w:rsidRPr="00DE5241">
        <w:rPr>
          <w:lang w:val="en-US"/>
        </w:rPr>
        <w:t xml:space="preserve"> </w:t>
      </w:r>
      <w:proofErr w:type="spellStart"/>
      <w:r w:rsidR="003B2B7F" w:rsidRPr="00DE5241">
        <w:rPr>
          <w:lang w:val="en-US"/>
        </w:rPr>
        <w:t>MathType</w:t>
      </w:r>
      <w:proofErr w:type="spellEnd"/>
      <w:r w:rsidR="003B2B7F" w:rsidRPr="00DE5241">
        <w:rPr>
          <w:lang w:val="en-US"/>
        </w:rPr>
        <w:t xml:space="preserve">, </w:t>
      </w:r>
      <w:r w:rsidRPr="00DE5241">
        <w:rPr>
          <w:lang w:val="en-US"/>
        </w:rPr>
        <w:t>Microsoft Equation</w:t>
      </w:r>
      <w:r w:rsidR="00944A14" w:rsidRPr="00DE5241">
        <w:rPr>
          <w:lang w:val="en-US"/>
        </w:rPr>
        <w:t xml:space="preserve"> or </w:t>
      </w:r>
      <w:r w:rsidR="000A09E2" w:rsidRPr="00DE5241">
        <w:rPr>
          <w:lang w:val="en-US"/>
        </w:rPr>
        <w:t>Office Math Markup Language (OMML)</w:t>
      </w:r>
      <w:r w:rsidR="00944A14" w:rsidRPr="00DE5241">
        <w:rPr>
          <w:lang w:val="en-US"/>
        </w:rPr>
        <w:t xml:space="preserve">. The equations and formulae should be </w:t>
      </w:r>
      <w:r w:rsidRPr="00DE5241">
        <w:rPr>
          <w:lang w:val="en-US"/>
        </w:rPr>
        <w:t xml:space="preserve">numbered consecutively with Arabic numerals in parentheses on the right hand side of the page (if referred to explicitly in the text). The symbol sizes in the formulae are as follows: full 10 pt, subscript/superscript </w:t>
      </w:r>
      <w:r w:rsidR="00127F6C" w:rsidRPr="00DE5241">
        <w:rPr>
          <w:lang w:val="en-US"/>
        </w:rPr>
        <w:t>6</w:t>
      </w:r>
      <w:r w:rsidRPr="00DE5241">
        <w:rPr>
          <w:lang w:val="en-US"/>
        </w:rPr>
        <w:t xml:space="preserve"> pt, sub-subscript/superscript </w:t>
      </w:r>
      <w:r w:rsidR="00127F6C" w:rsidRPr="00DE5241">
        <w:rPr>
          <w:lang w:val="en-US"/>
        </w:rPr>
        <w:t>5</w:t>
      </w:r>
      <w:r w:rsidRPr="00DE5241">
        <w:rPr>
          <w:lang w:val="en-US"/>
        </w:rPr>
        <w:t xml:space="preserve"> pt, symbol 16 pt, sub-symbol 10 pt. The paragraph spacing before and after the formula is 12 pt.</w:t>
      </w:r>
      <w:r w:rsidR="00881EAD" w:rsidRPr="00DE5241">
        <w:rPr>
          <w:lang w:val="en-US"/>
        </w:rPr>
        <w:t xml:space="preserve"> Do not use </w:t>
      </w:r>
      <w:proofErr w:type="spellStart"/>
      <w:r w:rsidR="003B2B7F" w:rsidRPr="00DE5241">
        <w:rPr>
          <w:lang w:val="en-US"/>
        </w:rPr>
        <w:t>MathType</w:t>
      </w:r>
      <w:proofErr w:type="spellEnd"/>
      <w:r w:rsidR="003B2B7F" w:rsidRPr="00DE5241">
        <w:rPr>
          <w:lang w:val="en-US"/>
        </w:rPr>
        <w:t xml:space="preserve">, </w:t>
      </w:r>
      <w:r w:rsidR="00881EAD" w:rsidRPr="00DE5241">
        <w:rPr>
          <w:lang w:val="en-US"/>
        </w:rPr>
        <w:t>Microsoft Equation</w:t>
      </w:r>
      <w:r w:rsidR="00944A14" w:rsidRPr="00DE5241">
        <w:rPr>
          <w:lang w:val="en-US"/>
        </w:rPr>
        <w:t xml:space="preserve"> or </w:t>
      </w:r>
      <w:r w:rsidR="000A09E2" w:rsidRPr="00DE5241">
        <w:rPr>
          <w:lang w:val="en-US"/>
        </w:rPr>
        <w:t>OMML</w:t>
      </w:r>
      <w:r w:rsidR="00881EAD" w:rsidRPr="00DE5241">
        <w:rPr>
          <w:lang w:val="en-US"/>
        </w:rPr>
        <w:t xml:space="preserve"> for typing the variables and coefficients when referring to them in the text of the paper</w:t>
      </w:r>
      <w:r w:rsidR="00944A14" w:rsidRPr="00DE5241">
        <w:rPr>
          <w:lang w:val="en-US"/>
        </w:rPr>
        <w:t>.</w:t>
      </w:r>
      <w:r w:rsidR="00881EAD" w:rsidRPr="00DE5241">
        <w:rPr>
          <w:lang w:val="en-US"/>
        </w:rPr>
        <w:t xml:space="preserve"> </w:t>
      </w:r>
      <w:r w:rsidR="00944A14" w:rsidRPr="00DE5241">
        <w:rPr>
          <w:lang w:val="en-US"/>
        </w:rPr>
        <w:t xml:space="preserve">Use </w:t>
      </w:r>
      <w:r w:rsidR="00881EAD" w:rsidRPr="00DE5241">
        <w:rPr>
          <w:lang w:val="en-US"/>
        </w:rPr>
        <w:t>the subscript and superscript tools and the table of symbols.</w:t>
      </w:r>
      <w:r w:rsidRPr="00DE5241">
        <w:rPr>
          <w:lang w:val="en-US"/>
        </w:rPr>
        <w:t xml:space="preserve"> Be sure that the symbols in the equation have been defined before or immediately following the equation.</w:t>
      </w:r>
    </w:p>
    <w:p w14:paraId="0390CBE4" w14:textId="77777777" w:rsidR="00217CDD" w:rsidRPr="00DE5241" w:rsidRDefault="00217CDD" w:rsidP="00217CDD">
      <w:pPr>
        <w:tabs>
          <w:tab w:val="center" w:pos="4395"/>
          <w:tab w:val="right" w:pos="9477"/>
        </w:tabs>
        <w:spacing w:before="240" w:after="240" w:line="264" w:lineRule="auto"/>
        <w:jc w:val="both"/>
        <w:rPr>
          <w:rStyle w:val="Keywords"/>
          <w:szCs w:val="20"/>
        </w:rPr>
      </w:pPr>
      <w:r w:rsidRPr="00DE5241">
        <w:rPr>
          <w:rStyle w:val="Keywords"/>
          <w:szCs w:val="20"/>
        </w:rPr>
        <w:tab/>
      </w:r>
      <m:oMath>
        <m:r>
          <w:rPr>
            <w:rStyle w:val="Keywords"/>
            <w:rFonts w:ascii="Cambria Math" w:hAnsi="Cambria Math"/>
            <w:szCs w:val="20"/>
          </w:rPr>
          <m:t>W</m:t>
        </m:r>
        <m:d>
          <m:dPr>
            <m:ctrlPr>
              <w:rPr>
                <w:rStyle w:val="Keywords"/>
                <w:rFonts w:ascii="Cambria Math" w:hAnsi="Cambria Math"/>
                <w:i/>
                <w:szCs w:val="20"/>
              </w:rPr>
            </m:ctrlPr>
          </m:dPr>
          <m:e>
            <m:r>
              <w:rPr>
                <w:rStyle w:val="Keywords"/>
                <w:rFonts w:ascii="Cambria Math" w:hAnsi="Cambria Math"/>
                <w:szCs w:val="20"/>
              </w:rPr>
              <m:t>s</m:t>
            </m:r>
          </m:e>
        </m:d>
        <m:r>
          <w:rPr>
            <w:rStyle w:val="Keywords"/>
            <w:rFonts w:ascii="Cambria Math" w:hAnsi="Cambria Math"/>
            <w:szCs w:val="20"/>
          </w:rPr>
          <m:t>=</m:t>
        </m:r>
        <m:sSub>
          <m:sSubPr>
            <m:ctrlPr>
              <w:rPr>
                <w:rStyle w:val="Keywords"/>
                <w:rFonts w:ascii="Cambria Math" w:hAnsi="Cambria Math"/>
                <w:i/>
                <w:szCs w:val="20"/>
              </w:rPr>
            </m:ctrlPr>
          </m:sSubPr>
          <m:e>
            <m:r>
              <w:rPr>
                <w:rStyle w:val="Keywords"/>
                <w:rFonts w:ascii="Cambria Math" w:hAnsi="Cambria Math"/>
                <w:szCs w:val="20"/>
              </w:rPr>
              <m:t>K</m:t>
            </m:r>
          </m:e>
          <m:sub>
            <m:r>
              <w:rPr>
                <w:rStyle w:val="Keywords"/>
                <w:rFonts w:ascii="Cambria Math" w:hAnsi="Cambria Math"/>
                <w:szCs w:val="20"/>
              </w:rPr>
              <m:t>P</m:t>
            </m:r>
          </m:sub>
        </m:sSub>
        <m:d>
          <m:dPr>
            <m:ctrlPr>
              <w:rPr>
                <w:rStyle w:val="Keywords"/>
                <w:rFonts w:ascii="Cambria Math" w:hAnsi="Cambria Math"/>
                <w:i/>
                <w:szCs w:val="20"/>
              </w:rPr>
            </m:ctrlPr>
          </m:dPr>
          <m:e>
            <m:r>
              <w:rPr>
                <w:rStyle w:val="Keywords"/>
                <w:rFonts w:ascii="Cambria Math" w:hAnsi="Cambria Math"/>
                <w:szCs w:val="20"/>
              </w:rPr>
              <m:t>1+</m:t>
            </m:r>
            <m:f>
              <m:fPr>
                <m:ctrlPr>
                  <w:rPr>
                    <w:rStyle w:val="Keywords"/>
                    <w:rFonts w:ascii="Cambria Math" w:hAnsi="Cambria Math"/>
                    <w:i/>
                    <w:szCs w:val="20"/>
                  </w:rPr>
                </m:ctrlPr>
              </m:fPr>
              <m:num>
                <m:r>
                  <w:rPr>
                    <w:rStyle w:val="Keywords"/>
                    <w:rFonts w:ascii="Cambria Math" w:hAnsi="Cambria Math"/>
                    <w:szCs w:val="20"/>
                  </w:rPr>
                  <m:t>1</m:t>
                </m:r>
              </m:num>
              <m:den>
                <m:sSub>
                  <m:sSubPr>
                    <m:ctrlPr>
                      <w:rPr>
                        <w:rStyle w:val="Keywords"/>
                        <w:rFonts w:ascii="Cambria Math" w:hAnsi="Cambria Math"/>
                        <w:i/>
                        <w:szCs w:val="20"/>
                      </w:rPr>
                    </m:ctrlPr>
                  </m:sSubPr>
                  <m:e>
                    <m:r>
                      <w:rPr>
                        <w:rStyle w:val="Keywords"/>
                        <w:rFonts w:ascii="Cambria Math" w:hAnsi="Cambria Math"/>
                        <w:szCs w:val="20"/>
                      </w:rPr>
                      <m:t>T</m:t>
                    </m:r>
                  </m:e>
                  <m:sub>
                    <m:r>
                      <w:rPr>
                        <w:rStyle w:val="Keywords"/>
                        <w:rFonts w:ascii="Cambria Math" w:hAnsi="Cambria Math"/>
                        <w:szCs w:val="20"/>
                      </w:rPr>
                      <m:t>I</m:t>
                    </m:r>
                  </m:sub>
                </m:sSub>
                <m:r>
                  <w:rPr>
                    <w:rStyle w:val="Keywords"/>
                    <w:rFonts w:ascii="Cambria Math" w:hAnsi="Cambria Math"/>
                    <w:szCs w:val="20"/>
                  </w:rPr>
                  <m:t>s</m:t>
                </m:r>
              </m:den>
            </m:f>
            <m:r>
              <w:rPr>
                <w:rStyle w:val="Keywords"/>
                <w:rFonts w:ascii="Cambria Math" w:hAnsi="Cambria Math"/>
                <w:szCs w:val="20"/>
              </w:rPr>
              <m:t>+</m:t>
            </m:r>
            <m:f>
              <m:fPr>
                <m:ctrlPr>
                  <w:rPr>
                    <w:rStyle w:val="Keywords"/>
                    <w:rFonts w:ascii="Cambria Math" w:hAnsi="Cambria Math"/>
                    <w:i/>
                    <w:szCs w:val="20"/>
                  </w:rPr>
                </m:ctrlPr>
              </m:fPr>
              <m:num>
                <m:sSub>
                  <m:sSubPr>
                    <m:ctrlPr>
                      <w:rPr>
                        <w:rStyle w:val="Keywords"/>
                        <w:rFonts w:ascii="Cambria Math" w:hAnsi="Cambria Math"/>
                        <w:i/>
                        <w:szCs w:val="20"/>
                      </w:rPr>
                    </m:ctrlPr>
                  </m:sSubPr>
                  <m:e>
                    <m:r>
                      <w:rPr>
                        <w:rStyle w:val="Keywords"/>
                        <w:rFonts w:ascii="Cambria Math" w:hAnsi="Cambria Math"/>
                        <w:szCs w:val="20"/>
                      </w:rPr>
                      <m:t>T</m:t>
                    </m:r>
                  </m:e>
                  <m:sub>
                    <m:r>
                      <w:rPr>
                        <w:rStyle w:val="Keywords"/>
                        <w:rFonts w:ascii="Cambria Math" w:hAnsi="Cambria Math"/>
                        <w:szCs w:val="20"/>
                      </w:rPr>
                      <m:t>D</m:t>
                    </m:r>
                  </m:sub>
                </m:sSub>
                <m:r>
                  <w:rPr>
                    <w:rStyle w:val="Keywords"/>
                    <w:rFonts w:ascii="Cambria Math" w:hAnsi="Cambria Math"/>
                    <w:szCs w:val="20"/>
                  </w:rPr>
                  <m:t>s</m:t>
                </m:r>
              </m:num>
              <m:den>
                <m:sSub>
                  <m:sSubPr>
                    <m:ctrlPr>
                      <w:rPr>
                        <w:rStyle w:val="Keywords"/>
                        <w:rFonts w:ascii="Cambria Math" w:hAnsi="Cambria Math"/>
                        <w:i/>
                        <w:szCs w:val="20"/>
                      </w:rPr>
                    </m:ctrlPr>
                  </m:sSubPr>
                  <m:e>
                    <m:r>
                      <w:rPr>
                        <w:rStyle w:val="Keywords"/>
                        <w:rFonts w:ascii="Cambria Math" w:hAnsi="Cambria Math"/>
                        <w:szCs w:val="20"/>
                      </w:rPr>
                      <m:t>T</m:t>
                    </m:r>
                  </m:e>
                  <m:sub>
                    <m:r>
                      <w:rPr>
                        <w:rStyle w:val="Keywords"/>
                        <w:rFonts w:ascii="Cambria Math" w:hAnsi="Cambria Math"/>
                        <w:szCs w:val="20"/>
                      </w:rPr>
                      <m:t>D</m:t>
                    </m:r>
                  </m:sub>
                </m:sSub>
                <m:r>
                  <w:rPr>
                    <w:rStyle w:val="Keywords"/>
                    <w:rFonts w:ascii="Cambria Math" w:hAnsi="Cambria Math"/>
                    <w:szCs w:val="20"/>
                  </w:rPr>
                  <m:t>s+1</m:t>
                </m:r>
              </m:den>
            </m:f>
          </m:e>
        </m:d>
      </m:oMath>
      <w:r w:rsidR="00A36A29" w:rsidRPr="00DE5241">
        <w:rPr>
          <w:rStyle w:val="Keywords"/>
          <w:szCs w:val="20"/>
        </w:rPr>
        <w:t>,</w:t>
      </w:r>
      <w:r w:rsidRPr="00DE5241">
        <w:rPr>
          <w:rStyle w:val="Keywords"/>
          <w:szCs w:val="20"/>
        </w:rPr>
        <w:tab/>
        <w:t>(1)</w:t>
      </w:r>
    </w:p>
    <w:p w14:paraId="64EAA399" w14:textId="77777777" w:rsidR="00217CDD" w:rsidRPr="00DE5241" w:rsidRDefault="00217CDD" w:rsidP="00217CDD">
      <w:pPr>
        <w:pStyle w:val="Variablesexplanation"/>
        <w:rPr>
          <w:lang w:val="en-US"/>
        </w:rPr>
      </w:pPr>
      <w:r w:rsidRPr="00DE5241">
        <w:rPr>
          <w:rStyle w:val="Keywords"/>
          <w:lang w:val="en-US"/>
        </w:rPr>
        <w:lastRenderedPageBreak/>
        <w:t xml:space="preserve">where </w:t>
      </w:r>
      <w:r w:rsidRPr="00DE5241">
        <w:rPr>
          <w:i/>
          <w:lang w:val="en-US"/>
        </w:rPr>
        <w:t>K</w:t>
      </w:r>
      <w:r w:rsidRPr="00DE5241">
        <w:rPr>
          <w:i/>
          <w:vertAlign w:val="subscript"/>
          <w:lang w:val="en-US"/>
        </w:rPr>
        <w:t>P</w:t>
      </w:r>
      <w:r w:rsidRPr="00DE5241">
        <w:rPr>
          <w:rStyle w:val="Keywords"/>
          <w:lang w:val="en-US"/>
        </w:rPr>
        <w:t xml:space="preserve"> is the proportional gain of the PID control law</w:t>
      </w:r>
      <w:r w:rsidR="00AB1087" w:rsidRPr="00DE5241">
        <w:rPr>
          <w:rStyle w:val="Keywords"/>
          <w:lang w:val="en-US"/>
        </w:rPr>
        <w:t>;</w:t>
      </w:r>
      <w:r w:rsidRPr="00DE5241">
        <w:rPr>
          <w:rStyle w:val="Keywords"/>
          <w:lang w:val="en-US"/>
        </w:rPr>
        <w:t xml:space="preserve"> </w:t>
      </w:r>
      <w:r w:rsidRPr="00DE5241">
        <w:rPr>
          <w:i/>
          <w:lang w:val="en-US"/>
        </w:rPr>
        <w:t>T</w:t>
      </w:r>
      <w:r w:rsidRPr="00DE5241">
        <w:rPr>
          <w:i/>
          <w:vertAlign w:val="subscript"/>
          <w:lang w:val="en-US"/>
        </w:rPr>
        <w:t>I</w:t>
      </w:r>
      <w:r w:rsidRPr="00DE5241">
        <w:rPr>
          <w:rStyle w:val="Keywords"/>
          <w:lang w:val="en-US"/>
        </w:rPr>
        <w:t xml:space="preserve"> is the reset time</w:t>
      </w:r>
      <w:r w:rsidR="00AB1087" w:rsidRPr="00DE5241">
        <w:rPr>
          <w:rStyle w:val="Keywords"/>
          <w:lang w:val="en-US"/>
        </w:rPr>
        <w:t>;</w:t>
      </w:r>
      <w:r w:rsidRPr="00DE5241">
        <w:rPr>
          <w:rStyle w:val="Keywords"/>
          <w:lang w:val="en-US"/>
        </w:rPr>
        <w:t xml:space="preserve"> </w:t>
      </w:r>
      <w:r w:rsidRPr="00DE5241">
        <w:rPr>
          <w:i/>
          <w:lang w:val="en-US"/>
        </w:rPr>
        <w:t>T</w:t>
      </w:r>
      <w:r w:rsidRPr="00DE5241">
        <w:rPr>
          <w:i/>
          <w:vertAlign w:val="subscript"/>
          <w:lang w:val="en-US"/>
        </w:rPr>
        <w:t>D</w:t>
      </w:r>
      <w:r w:rsidRPr="00DE5241">
        <w:rPr>
          <w:rStyle w:val="Keywords"/>
          <w:lang w:val="en-US"/>
        </w:rPr>
        <w:t xml:space="preserve"> is the differentiation time</w:t>
      </w:r>
      <w:r w:rsidR="00AB1087" w:rsidRPr="00DE5241">
        <w:rPr>
          <w:rStyle w:val="Keywords"/>
          <w:lang w:val="en-US"/>
        </w:rPr>
        <w:t>;</w:t>
      </w:r>
      <w:r w:rsidRPr="00DE5241">
        <w:rPr>
          <w:rStyle w:val="Keywords"/>
          <w:lang w:val="en-US"/>
        </w:rPr>
        <w:t xml:space="preserve"> </w:t>
      </w:r>
      <w:r w:rsidRPr="00DE5241">
        <w:rPr>
          <w:i/>
          <w:lang w:val="en-US"/>
        </w:rPr>
        <w:t>s</w:t>
      </w:r>
      <w:r w:rsidRPr="00DE5241">
        <w:rPr>
          <w:rStyle w:val="Keywords"/>
          <w:lang w:val="en-US"/>
        </w:rPr>
        <w:t xml:space="preserve"> is the </w:t>
      </w:r>
      <w:smartTag w:uri="urn:schemas-microsoft-com:office:smarttags" w:element="place">
        <w:r w:rsidRPr="00DE5241">
          <w:rPr>
            <w:rStyle w:val="Keywords"/>
            <w:lang w:val="en-US"/>
          </w:rPr>
          <w:t>Laplace</w:t>
        </w:r>
      </w:smartTag>
      <w:r w:rsidRPr="00DE5241">
        <w:rPr>
          <w:rStyle w:val="Keywords"/>
          <w:lang w:val="en-US"/>
        </w:rPr>
        <w:t xml:space="preserve"> transform variable.</w:t>
      </w:r>
    </w:p>
    <w:p w14:paraId="18930026" w14:textId="1DDEA2B4" w:rsidR="00217CDD" w:rsidRPr="00DE5241" w:rsidRDefault="00217CDD" w:rsidP="00217CDD">
      <w:pPr>
        <w:pStyle w:val="Maintext"/>
        <w:rPr>
          <w:lang w:val="en-US"/>
        </w:rPr>
      </w:pPr>
      <w:r w:rsidRPr="00DE5241">
        <w:rPr>
          <w:lang w:val="en-US"/>
        </w:rPr>
        <w:t>All figures should be numbered with Arabic numerals.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Preferred format</w:t>
      </w:r>
      <w:r w:rsidR="00792272" w:rsidRPr="00DE5241">
        <w:rPr>
          <w:lang w:val="en-US"/>
        </w:rPr>
        <w:t>s</w:t>
      </w:r>
      <w:r w:rsidRPr="00DE5241">
        <w:rPr>
          <w:lang w:val="en-US"/>
        </w:rPr>
        <w:t xml:space="preserve"> of figures are PNG, JPEG, GIF etc. Please ensure that all the figures are of 300 DPI resolutions. The PDF versions of the papers will be published in colors. The hard copy of the journal with the papers will be printed in gray scale. Lettering and symbols should be clearly defined either in the caption or in a legend provided as part of the figure. Figures should be placed as close as possible to the first reference to them in the paper. For example, see Fig.</w:t>
      </w:r>
      <w:r w:rsidR="00FE7C0A">
        <w:rPr>
          <w:lang w:val="en-US"/>
        </w:rPr>
        <w:t xml:space="preserve"> </w:t>
      </w:r>
      <w:r w:rsidRPr="00DE5241">
        <w:rPr>
          <w:lang w:val="en-US"/>
        </w:rPr>
        <w:t>1.</w:t>
      </w:r>
    </w:p>
    <w:p w14:paraId="5A7963EE" w14:textId="77777777" w:rsidR="00217CDD" w:rsidRPr="00DE5241" w:rsidRDefault="00BD5DBA" w:rsidP="00217CDD">
      <w:pPr>
        <w:spacing w:before="240" w:line="264" w:lineRule="auto"/>
        <w:jc w:val="center"/>
        <w:rPr>
          <w:sz w:val="22"/>
          <w:szCs w:val="22"/>
          <w:lang w:val="en-US"/>
        </w:rPr>
      </w:pPr>
      <w:r w:rsidRPr="00DE5241">
        <w:rPr>
          <w:noProof/>
          <w:sz w:val="22"/>
          <w:szCs w:val="22"/>
        </w:rPr>
        <w:drawing>
          <wp:inline distT="0" distB="0" distL="0" distR="0" wp14:anchorId="61B7F3B8" wp14:editId="690DD28D">
            <wp:extent cx="4252833" cy="2988000"/>
            <wp:effectExtent l="0" t="0" r="0" b="3175"/>
            <wp:docPr id="3" name="Рисунок 2" descr="figure_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_templ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2833" cy="2988000"/>
                    </a:xfrm>
                    <a:prstGeom prst="rect">
                      <a:avLst/>
                    </a:prstGeom>
                    <a:noFill/>
                    <a:ln>
                      <a:noFill/>
                    </a:ln>
                  </pic:spPr>
                </pic:pic>
              </a:graphicData>
            </a:graphic>
          </wp:inline>
        </w:drawing>
      </w:r>
    </w:p>
    <w:p w14:paraId="7DFB8F27" w14:textId="011495A2" w:rsidR="00217CDD" w:rsidRPr="00DE5241" w:rsidRDefault="00217CDD" w:rsidP="00217CDD">
      <w:pPr>
        <w:pStyle w:val="Figurecaption"/>
        <w:rPr>
          <w:sz w:val="18"/>
          <w:szCs w:val="18"/>
          <w:lang w:val="en-US"/>
        </w:rPr>
      </w:pPr>
      <w:r w:rsidRPr="00DE5241">
        <w:rPr>
          <w:sz w:val="18"/>
          <w:szCs w:val="18"/>
          <w:lang w:val="en-US"/>
        </w:rPr>
        <w:t>Fig.</w:t>
      </w:r>
      <w:r w:rsidR="00FE7C0A">
        <w:rPr>
          <w:sz w:val="18"/>
          <w:szCs w:val="18"/>
          <w:lang w:val="en-US"/>
        </w:rPr>
        <w:t xml:space="preserve"> </w:t>
      </w:r>
      <w:r w:rsidRPr="00DE5241">
        <w:rPr>
          <w:sz w:val="18"/>
          <w:szCs w:val="18"/>
          <w:lang w:val="en-US"/>
        </w:rPr>
        <w:t>1. O</w:t>
      </w:r>
      <w:r w:rsidR="006C2E5B" w:rsidRPr="00DE5241">
        <w:rPr>
          <w:sz w:val="18"/>
          <w:szCs w:val="18"/>
          <w:lang w:val="en-US"/>
        </w:rPr>
        <w:t>bjective function</w:t>
      </w:r>
      <w:r w:rsidRPr="00DE5241">
        <w:rPr>
          <w:sz w:val="18"/>
          <w:szCs w:val="18"/>
          <w:lang w:val="en-US"/>
        </w:rPr>
        <w:t xml:space="preserve"> versus parameter 1 and parameter 2.</w:t>
      </w:r>
    </w:p>
    <w:p w14:paraId="36AFC860" w14:textId="77777777" w:rsidR="00217CDD" w:rsidRPr="00DE5241" w:rsidRDefault="00217CDD" w:rsidP="00217CDD">
      <w:pPr>
        <w:pStyle w:val="Maintext"/>
        <w:rPr>
          <w:lang w:val="en-US"/>
        </w:rPr>
      </w:pPr>
      <w:r w:rsidRPr="00DE5241">
        <w:rPr>
          <w:lang w:val="en-US"/>
        </w:rPr>
        <w:t xml:space="preserve">The figures created by means of MS Word tools should be grouped. The figure number and caption should be typed below the illustration in </w:t>
      </w:r>
      <w:r w:rsidR="00C854F6" w:rsidRPr="00DE5241">
        <w:rPr>
          <w:lang w:val="en-US"/>
        </w:rPr>
        <w:t>9</w:t>
      </w:r>
      <w:r w:rsidRPr="00DE5241">
        <w:rPr>
          <w:lang w:val="en-US"/>
        </w:rPr>
        <w:t xml:space="preserve"> pt and centered. The paragraph spacing before the figure is 12 pt. </w:t>
      </w:r>
      <w:r w:rsidR="00792272" w:rsidRPr="00DE5241">
        <w:rPr>
          <w:lang w:val="en-US"/>
        </w:rPr>
        <w:t>For the figure caption</w:t>
      </w:r>
      <w:r w:rsidR="00DB3471" w:rsidRPr="00DE5241">
        <w:rPr>
          <w:lang w:val="en-US"/>
        </w:rPr>
        <w:t>,</w:t>
      </w:r>
      <w:r w:rsidRPr="00DE5241">
        <w:rPr>
          <w:lang w:val="en-US"/>
        </w:rPr>
        <w:t xml:space="preserve"> </w:t>
      </w:r>
      <w:r w:rsidR="00792272" w:rsidRPr="00DE5241">
        <w:rPr>
          <w:lang w:val="en-US"/>
        </w:rPr>
        <w:t xml:space="preserve">the </w:t>
      </w:r>
      <w:r w:rsidRPr="00DE5241">
        <w:rPr>
          <w:lang w:val="en-US"/>
        </w:rPr>
        <w:t xml:space="preserve">paragraph spacing </w:t>
      </w:r>
      <w:r w:rsidR="00792272" w:rsidRPr="00DE5241">
        <w:rPr>
          <w:lang w:val="en-US"/>
        </w:rPr>
        <w:t xml:space="preserve">is 4 pt </w:t>
      </w:r>
      <w:r w:rsidRPr="00DE5241">
        <w:rPr>
          <w:lang w:val="en-US"/>
        </w:rPr>
        <w:t xml:space="preserve">before the caption and </w:t>
      </w:r>
      <w:r w:rsidR="00792272" w:rsidRPr="00DE5241">
        <w:rPr>
          <w:lang w:val="en-US"/>
        </w:rPr>
        <w:t xml:space="preserve">12 pt </w:t>
      </w:r>
      <w:r w:rsidRPr="00DE5241">
        <w:rPr>
          <w:lang w:val="en-US"/>
        </w:rPr>
        <w:t>after the caption.</w:t>
      </w:r>
    </w:p>
    <w:p w14:paraId="10A6D26F" w14:textId="77777777" w:rsidR="00E15A4F" w:rsidRPr="00DE5241" w:rsidRDefault="00412694" w:rsidP="00E15A4F">
      <w:pPr>
        <w:pStyle w:val="Heading"/>
      </w:pPr>
      <w:r w:rsidRPr="00DE5241">
        <w:t>Conclusion</w:t>
      </w:r>
    </w:p>
    <w:p w14:paraId="6AE3B1B5" w14:textId="77777777" w:rsidR="00E15A4F" w:rsidRPr="00DE5241" w:rsidRDefault="00412694" w:rsidP="00217CDD">
      <w:pPr>
        <w:pStyle w:val="Maintext"/>
        <w:rPr>
          <w:lang w:val="en-US"/>
        </w:rPr>
      </w:pPr>
      <w:r w:rsidRPr="00DE5241">
        <w:rPr>
          <w:lang w:val="en-US"/>
        </w:rPr>
        <w:t>Conclusion</w:t>
      </w:r>
      <w:r w:rsidR="00E15A4F" w:rsidRPr="00DE5241">
        <w:rPr>
          <w:lang w:val="en-US"/>
        </w:rPr>
        <w:t xml:space="preserve"> should state concisely the most important propositions of the paper as well as the author’s views of the practical implications of the results.</w:t>
      </w:r>
      <w:r w:rsidR="00D03F60" w:rsidRPr="00DE5241">
        <w:rPr>
          <w:lang w:val="en-US"/>
        </w:rPr>
        <w:t xml:space="preserve"> Give the most important conclusion from your paper.</w:t>
      </w:r>
      <w:r w:rsidR="00E15A4F" w:rsidRPr="00DE5241">
        <w:rPr>
          <w:lang w:val="en-US"/>
        </w:rPr>
        <w:t xml:space="preserve"> Do not use equations and figures in conclusions.</w:t>
      </w:r>
    </w:p>
    <w:p w14:paraId="3C254E3C" w14:textId="77777777" w:rsidR="00217CDD" w:rsidRPr="00DE5241" w:rsidRDefault="00E15A4F" w:rsidP="0090415C">
      <w:pPr>
        <w:pStyle w:val="Heading"/>
        <w:numPr>
          <w:ilvl w:val="0"/>
          <w:numId w:val="0"/>
        </w:numPr>
        <w:ind w:left="624" w:hanging="227"/>
      </w:pPr>
      <w:r w:rsidRPr="00DE5241">
        <w:t>References</w:t>
      </w:r>
    </w:p>
    <w:p w14:paraId="7E3739C5" w14:textId="77777777" w:rsidR="00217CDD" w:rsidRPr="00DE5241" w:rsidRDefault="00217CDD" w:rsidP="00217CDD">
      <w:pPr>
        <w:pStyle w:val="Maintext"/>
        <w:rPr>
          <w:lang w:val="en-US"/>
        </w:rPr>
      </w:pPr>
      <w:r w:rsidRPr="00DE5241">
        <w:rPr>
          <w:lang w:val="en-US"/>
        </w:rPr>
        <w:t>References must be listed at the end of the paper. Do not begin them on a new page unless this is absolutely necessary. Authors should ensure that every reference in the text appears in the list of references and vice versa. Indicate references by [1] or [2], [3] in the text. Do not use “Ref. [5]” or “reference [5]” except at the beginning of a sentence. There should be at least 8 references in the list. Do not include only your publications!</w:t>
      </w:r>
      <w:r w:rsidR="00B01DB4" w:rsidRPr="00DE5241">
        <w:rPr>
          <w:lang w:val="en-US"/>
        </w:rPr>
        <w:t xml:space="preserve"> The percentage of self-citations should be not more than 20%.</w:t>
      </w:r>
      <w:r w:rsidR="002070B3" w:rsidRPr="00DE5241">
        <w:rPr>
          <w:lang w:val="en-US"/>
        </w:rPr>
        <w:t xml:space="preserve"> Include at least one reference from indexed journals or conferences.</w:t>
      </w:r>
      <w:r w:rsidRPr="00DE5241">
        <w:rPr>
          <w:lang w:val="en-US"/>
        </w:rPr>
        <w:t xml:space="preserve"> The font size for the reference list is 8 pt.</w:t>
      </w:r>
      <w:r w:rsidR="00CE097C" w:rsidRPr="00DE5241">
        <w:rPr>
          <w:lang w:val="en-US"/>
        </w:rPr>
        <w:t xml:space="preserve"> </w:t>
      </w:r>
      <w:r w:rsidR="007C5698" w:rsidRPr="00DE5241">
        <w:rPr>
          <w:lang w:val="en-US"/>
        </w:rPr>
        <w:t xml:space="preserve">Names of non-English-language references </w:t>
      </w:r>
      <w:r w:rsidR="00CE097C" w:rsidRPr="00DE5241">
        <w:rPr>
          <w:lang w:val="en-US"/>
        </w:rPr>
        <w:t>should be translated in English.</w:t>
      </w:r>
      <w:r w:rsidRPr="00DE5241">
        <w:rPr>
          <w:lang w:val="en-US"/>
        </w:rPr>
        <w:t xml:space="preserve"> </w:t>
      </w:r>
      <w:r w:rsidR="007C5698" w:rsidRPr="00DE5241">
        <w:rPr>
          <w:lang w:val="en-US"/>
        </w:rPr>
        <w:t xml:space="preserve">Please </w:t>
      </w:r>
      <w:r w:rsidRPr="00DE5241">
        <w:rPr>
          <w:lang w:val="en-US"/>
        </w:rPr>
        <w:t>specify the original language in parentheses</w:t>
      </w:r>
      <w:r w:rsidR="007C5698" w:rsidRPr="00DE5241">
        <w:rPr>
          <w:lang w:val="en-US"/>
        </w:rPr>
        <w:t xml:space="preserve"> for non-English-language references</w:t>
      </w:r>
      <w:r w:rsidRPr="00DE5241">
        <w:rPr>
          <w:lang w:val="en-US"/>
        </w:rPr>
        <w:t>.</w:t>
      </w:r>
    </w:p>
    <w:p w14:paraId="27B042F0" w14:textId="77777777" w:rsidR="00217CDD" w:rsidRPr="00DE5241" w:rsidRDefault="00217CDD" w:rsidP="00217CDD">
      <w:pPr>
        <w:pStyle w:val="Maintext"/>
        <w:rPr>
          <w:lang w:val="en-US"/>
        </w:rPr>
      </w:pPr>
      <w:r w:rsidRPr="00DE5241">
        <w:rPr>
          <w:lang w:val="en-US"/>
        </w:rPr>
        <w:t xml:space="preserve">Unless there are six authors or more give all authors’ names; do not use “et al.”. Papers that have not been published, even if they have been submitted for publication, should be cited as “unpublished”. Papers that have been </w:t>
      </w:r>
      <w:r w:rsidRPr="00DE5241">
        <w:rPr>
          <w:lang w:val="en-US"/>
        </w:rPr>
        <w:lastRenderedPageBreak/>
        <w:t>accepted for publication should be cited as “in press”. Capitalize each word in a paper title, except for function words and element symbols. Examples for different references:</w:t>
      </w:r>
    </w:p>
    <w:p w14:paraId="3004BB25" w14:textId="62559C07" w:rsidR="00217CDD" w:rsidRPr="00DE5241" w:rsidRDefault="00217CDD" w:rsidP="00217CDD">
      <w:pPr>
        <w:widowControl w:val="0"/>
        <w:numPr>
          <w:ilvl w:val="0"/>
          <w:numId w:val="3"/>
        </w:numPr>
        <w:tabs>
          <w:tab w:val="clear" w:pos="420"/>
        </w:tabs>
        <w:spacing w:before="80"/>
        <w:ind w:leftChars="2" w:left="425"/>
        <w:jc w:val="both"/>
        <w:outlineLvl w:val="3"/>
        <w:rPr>
          <w:color w:val="000000"/>
          <w:sz w:val="16"/>
          <w:szCs w:val="16"/>
          <w:lang w:val="en-US"/>
        </w:rPr>
      </w:pPr>
      <w:proofErr w:type="spellStart"/>
      <w:r w:rsidRPr="00DE5241">
        <w:rPr>
          <w:rStyle w:val="Reference"/>
          <w:szCs w:val="16"/>
          <w:lang w:val="en-US"/>
        </w:rPr>
        <w:t>Pistun</w:t>
      </w:r>
      <w:proofErr w:type="spellEnd"/>
      <w:r w:rsidRPr="00DE5241">
        <w:rPr>
          <w:rStyle w:val="Reference"/>
          <w:szCs w:val="16"/>
          <w:lang w:val="en-US"/>
        </w:rPr>
        <w:t xml:space="preserve">, </w:t>
      </w:r>
      <w:proofErr w:type="gramStart"/>
      <w:r w:rsidRPr="00DE5241">
        <w:rPr>
          <w:rStyle w:val="Reference"/>
          <w:szCs w:val="16"/>
          <w:lang w:val="en-US"/>
        </w:rPr>
        <w:t>Y. ,</w:t>
      </w:r>
      <w:proofErr w:type="gramEnd"/>
      <w:r w:rsidRPr="00DE5241">
        <w:rPr>
          <w:rStyle w:val="Reference"/>
          <w:szCs w:val="16"/>
          <w:lang w:val="en-US"/>
        </w:rPr>
        <w:t xml:space="preserve"> </w:t>
      </w:r>
      <w:proofErr w:type="spellStart"/>
      <w:r w:rsidRPr="00DE5241">
        <w:rPr>
          <w:rStyle w:val="Reference"/>
          <w:szCs w:val="16"/>
          <w:lang w:val="en-US"/>
        </w:rPr>
        <w:t>Lesovoy</w:t>
      </w:r>
      <w:proofErr w:type="spellEnd"/>
      <w:r w:rsidRPr="00DE5241">
        <w:rPr>
          <w:rStyle w:val="Reference"/>
          <w:szCs w:val="16"/>
          <w:lang w:val="en-US"/>
        </w:rPr>
        <w:t xml:space="preserve">, </w:t>
      </w:r>
      <w:proofErr w:type="gramStart"/>
      <w:r w:rsidRPr="00DE5241">
        <w:rPr>
          <w:rStyle w:val="Reference"/>
          <w:szCs w:val="16"/>
          <w:lang w:val="en-US"/>
        </w:rPr>
        <w:t>L. ,</w:t>
      </w:r>
      <w:proofErr w:type="gramEnd"/>
      <w:r w:rsidRPr="00DE5241">
        <w:rPr>
          <w:rStyle w:val="Reference"/>
          <w:szCs w:val="16"/>
          <w:lang w:val="en-US"/>
        </w:rPr>
        <w:t xml:space="preserve"> Matiko, F.</w:t>
      </w:r>
      <w:r w:rsidRPr="00DE5241">
        <w:rPr>
          <w:rStyle w:val="Reference"/>
          <w:szCs w:val="16"/>
        </w:rPr>
        <w:t>,</w:t>
      </w:r>
      <w:r w:rsidRPr="00DE5241">
        <w:rPr>
          <w:rStyle w:val="Reference"/>
          <w:szCs w:val="16"/>
          <w:lang w:val="en-US"/>
        </w:rPr>
        <w:t xml:space="preserve"> Fedoryshyn, R. (2014)</w:t>
      </w:r>
      <w:r w:rsidR="00DE5241" w:rsidRPr="00DE5241">
        <w:rPr>
          <w:rStyle w:val="Reference"/>
          <w:szCs w:val="16"/>
          <w:lang w:val="en-US"/>
        </w:rPr>
        <w:t>.</w:t>
      </w:r>
      <w:r w:rsidRPr="00DE5241">
        <w:rPr>
          <w:rStyle w:val="Reference"/>
          <w:szCs w:val="16"/>
          <w:lang w:val="en-US"/>
        </w:rPr>
        <w:t xml:space="preserve"> Computer Aided Design of Differential Pressure Flow Meters. </w:t>
      </w:r>
      <w:r w:rsidRPr="00DE5241">
        <w:rPr>
          <w:i/>
          <w:iCs/>
          <w:sz w:val="16"/>
          <w:szCs w:val="16"/>
          <w:lang w:val="en-US"/>
        </w:rPr>
        <w:t>World Journal of Engineering and Technology</w:t>
      </w:r>
      <w:r w:rsidRPr="00DE5241">
        <w:rPr>
          <w:rStyle w:val="Reference"/>
          <w:szCs w:val="16"/>
          <w:lang w:val="en-US"/>
        </w:rPr>
        <w:t xml:space="preserve">, </w:t>
      </w:r>
      <w:r w:rsidRPr="00DE5241">
        <w:rPr>
          <w:b/>
          <w:bCs/>
          <w:sz w:val="16"/>
          <w:szCs w:val="16"/>
          <w:lang w:val="en-US"/>
        </w:rPr>
        <w:t>2</w:t>
      </w:r>
      <w:r w:rsidRPr="00DE5241">
        <w:rPr>
          <w:rStyle w:val="Reference"/>
          <w:szCs w:val="16"/>
          <w:lang w:val="en-US"/>
        </w:rPr>
        <w:t xml:space="preserve">, 68-77. </w:t>
      </w:r>
      <w:proofErr w:type="spellStart"/>
      <w:r w:rsidRPr="00DE5241">
        <w:rPr>
          <w:rStyle w:val="Reference"/>
          <w:szCs w:val="16"/>
          <w:lang w:val="en-US"/>
        </w:rPr>
        <w:t>doi</w:t>
      </w:r>
      <w:proofErr w:type="spellEnd"/>
      <w:r w:rsidRPr="00DE5241">
        <w:rPr>
          <w:rStyle w:val="Reference"/>
          <w:szCs w:val="16"/>
          <w:lang w:val="en-US"/>
        </w:rPr>
        <w:t xml:space="preserve">: </w:t>
      </w:r>
      <w:hyperlink r:id="rId8" w:tgtFrame="_blank" w:history="1">
        <w:r w:rsidRPr="00DE5241">
          <w:rPr>
            <w:rStyle w:val="a9"/>
            <w:sz w:val="16"/>
            <w:szCs w:val="16"/>
            <w:lang w:val="en-US"/>
          </w:rPr>
          <w:t>10.4236/wjet.2014.22009</w:t>
        </w:r>
      </w:hyperlink>
      <w:r w:rsidRPr="00DE5241">
        <w:rPr>
          <w:rStyle w:val="Reference"/>
          <w:szCs w:val="16"/>
          <w:lang w:val="en-US"/>
        </w:rPr>
        <w:t>.</w:t>
      </w:r>
    </w:p>
    <w:p w14:paraId="408C38A2" w14:textId="094F93E2" w:rsidR="00217CDD" w:rsidRPr="00DE5241" w:rsidRDefault="00217CDD" w:rsidP="00217CDD">
      <w:pPr>
        <w:widowControl w:val="0"/>
        <w:numPr>
          <w:ilvl w:val="0"/>
          <w:numId w:val="3"/>
        </w:numPr>
        <w:tabs>
          <w:tab w:val="clear" w:pos="420"/>
        </w:tabs>
        <w:spacing w:before="80"/>
        <w:ind w:leftChars="2" w:left="425"/>
        <w:jc w:val="both"/>
        <w:outlineLvl w:val="3"/>
        <w:rPr>
          <w:color w:val="000000"/>
          <w:sz w:val="16"/>
          <w:szCs w:val="16"/>
          <w:lang w:val="en-US"/>
        </w:rPr>
      </w:pPr>
      <w:r w:rsidRPr="00DE5241">
        <w:rPr>
          <w:color w:val="000000"/>
          <w:sz w:val="16"/>
          <w:szCs w:val="16"/>
          <w:lang w:val="en-US"/>
        </w:rPr>
        <w:t>Malik</w:t>
      </w:r>
      <w:r w:rsidRPr="00DE5241">
        <w:rPr>
          <w:color w:val="000000"/>
          <w:sz w:val="16"/>
          <w:szCs w:val="16"/>
          <w:lang w:val="en-US" w:eastAsia="zh-CN"/>
        </w:rPr>
        <w:t>,</w:t>
      </w:r>
      <w:r w:rsidRPr="00DE5241">
        <w:rPr>
          <w:color w:val="000000"/>
          <w:sz w:val="16"/>
          <w:szCs w:val="16"/>
          <w:lang w:val="en-US"/>
        </w:rPr>
        <w:t xml:space="preserve"> A.S., Boyko, O.</w:t>
      </w:r>
      <w:r w:rsidRPr="00DE5241">
        <w:rPr>
          <w:color w:val="000000"/>
          <w:sz w:val="16"/>
          <w:szCs w:val="16"/>
          <w:lang w:val="en-US" w:eastAsia="zh-CN"/>
        </w:rPr>
        <w:t>,</w:t>
      </w:r>
      <w:r w:rsidRPr="00DE5241">
        <w:rPr>
          <w:color w:val="000000"/>
          <w:sz w:val="16"/>
          <w:szCs w:val="16"/>
          <w:lang w:val="en-US"/>
        </w:rPr>
        <w:t xml:space="preserve"> </w:t>
      </w:r>
      <w:proofErr w:type="spellStart"/>
      <w:r w:rsidRPr="00DE5241">
        <w:rPr>
          <w:color w:val="000000"/>
          <w:sz w:val="16"/>
          <w:szCs w:val="16"/>
          <w:lang w:val="en-US"/>
        </w:rPr>
        <w:t>Atkar</w:t>
      </w:r>
      <w:proofErr w:type="spellEnd"/>
      <w:r w:rsidRPr="00DE5241">
        <w:rPr>
          <w:color w:val="000000"/>
          <w:sz w:val="16"/>
          <w:szCs w:val="16"/>
          <w:lang w:val="en-US" w:eastAsia="zh-CN"/>
        </w:rPr>
        <w:t>,</w:t>
      </w:r>
      <w:r w:rsidRPr="00DE5241">
        <w:rPr>
          <w:color w:val="000000"/>
          <w:sz w:val="16"/>
          <w:szCs w:val="16"/>
          <w:lang w:val="en-US"/>
        </w:rPr>
        <w:t xml:space="preserve"> N. and Young, W.F. </w:t>
      </w:r>
      <w:r w:rsidRPr="00DE5241">
        <w:rPr>
          <w:color w:val="000000"/>
          <w:sz w:val="16"/>
          <w:szCs w:val="16"/>
          <w:lang w:val="en-US" w:eastAsia="zh-CN"/>
        </w:rPr>
        <w:t>(</w:t>
      </w:r>
      <w:r w:rsidRPr="00DE5241">
        <w:rPr>
          <w:color w:val="000000"/>
          <w:sz w:val="16"/>
          <w:szCs w:val="16"/>
          <w:lang w:val="en-US"/>
        </w:rPr>
        <w:t>2001</w:t>
      </w:r>
      <w:r w:rsidRPr="00DE5241">
        <w:rPr>
          <w:color w:val="000000"/>
          <w:sz w:val="16"/>
          <w:szCs w:val="16"/>
          <w:lang w:val="en-US" w:eastAsia="zh-CN"/>
        </w:rPr>
        <w:t>)</w:t>
      </w:r>
      <w:r w:rsidR="00DE5241" w:rsidRPr="00DE5241">
        <w:rPr>
          <w:color w:val="000000"/>
          <w:sz w:val="16"/>
          <w:szCs w:val="16"/>
          <w:lang w:val="en-US" w:eastAsia="zh-CN"/>
        </w:rPr>
        <w:t>.</w:t>
      </w:r>
      <w:r w:rsidRPr="00DE5241">
        <w:rPr>
          <w:color w:val="000000"/>
          <w:sz w:val="16"/>
          <w:szCs w:val="16"/>
          <w:lang w:val="en-US"/>
        </w:rPr>
        <w:t xml:space="preserve"> A Comparative Study of MR Imaging Profile of Titanium Pedicle Screws</w:t>
      </w:r>
      <w:r w:rsidRPr="00DE5241">
        <w:rPr>
          <w:color w:val="000000"/>
          <w:sz w:val="16"/>
          <w:szCs w:val="16"/>
          <w:lang w:val="en-US" w:eastAsia="zh-CN"/>
        </w:rPr>
        <w:t>.</w:t>
      </w:r>
      <w:r w:rsidRPr="00DE5241">
        <w:rPr>
          <w:color w:val="000000"/>
          <w:sz w:val="16"/>
          <w:szCs w:val="16"/>
          <w:lang w:val="en-US"/>
        </w:rPr>
        <w:t xml:space="preserve"> </w:t>
      </w:r>
      <w:r w:rsidRPr="00DE5241">
        <w:rPr>
          <w:i/>
          <w:iCs/>
          <w:color w:val="000000"/>
          <w:sz w:val="16"/>
          <w:szCs w:val="16"/>
          <w:lang w:val="en-US"/>
        </w:rPr>
        <w:t xml:space="preserve">Acta </w:t>
      </w:r>
      <w:proofErr w:type="spellStart"/>
      <w:r w:rsidRPr="00DE5241">
        <w:rPr>
          <w:i/>
          <w:iCs/>
          <w:color w:val="000000"/>
          <w:sz w:val="16"/>
          <w:szCs w:val="16"/>
          <w:lang w:val="en-US"/>
        </w:rPr>
        <w:t>Radiologica</w:t>
      </w:r>
      <w:proofErr w:type="spellEnd"/>
      <w:r w:rsidRPr="00DE5241">
        <w:rPr>
          <w:color w:val="000000"/>
          <w:sz w:val="16"/>
          <w:szCs w:val="16"/>
          <w:lang w:val="en-US"/>
        </w:rPr>
        <w:t xml:space="preserve">, </w:t>
      </w:r>
      <w:r w:rsidRPr="00DE5241">
        <w:rPr>
          <w:b/>
          <w:color w:val="000000"/>
          <w:sz w:val="16"/>
          <w:szCs w:val="16"/>
          <w:lang w:val="en-US"/>
        </w:rPr>
        <w:t>42</w:t>
      </w:r>
      <w:r w:rsidRPr="00DE5241">
        <w:rPr>
          <w:color w:val="000000"/>
          <w:sz w:val="16"/>
          <w:szCs w:val="16"/>
          <w:lang w:val="en-US"/>
        </w:rPr>
        <w:t>, 291-293.</w:t>
      </w:r>
      <w:r w:rsidRPr="00DE5241">
        <w:rPr>
          <w:color w:val="000000"/>
          <w:sz w:val="16"/>
          <w:szCs w:val="16"/>
          <w:lang w:val="en-US" w:eastAsia="zh-CN"/>
        </w:rPr>
        <w:t xml:space="preserve"> </w:t>
      </w:r>
      <w:hyperlink r:id="rId9" w:tgtFrame="_blank" w:history="1">
        <w:r w:rsidRPr="00DE5241">
          <w:rPr>
            <w:rStyle w:val="a9"/>
            <w:sz w:val="16"/>
            <w:szCs w:val="16"/>
            <w:lang w:val="en-US" w:eastAsia="zh-CN"/>
          </w:rPr>
          <w:t>http://dx.doi.org/10.1080/028418501127346846</w:t>
        </w:r>
      </w:hyperlink>
    </w:p>
    <w:p w14:paraId="5E656F8C" w14:textId="4CE908B0" w:rsidR="00217CDD" w:rsidRPr="00DE5241" w:rsidRDefault="00217CDD" w:rsidP="00217CDD">
      <w:pPr>
        <w:widowControl w:val="0"/>
        <w:numPr>
          <w:ilvl w:val="0"/>
          <w:numId w:val="3"/>
        </w:numPr>
        <w:tabs>
          <w:tab w:val="clear" w:pos="420"/>
        </w:tabs>
        <w:spacing w:before="80"/>
        <w:ind w:leftChars="2" w:left="425"/>
        <w:jc w:val="both"/>
        <w:outlineLvl w:val="3"/>
        <w:rPr>
          <w:color w:val="000000"/>
          <w:sz w:val="16"/>
          <w:szCs w:val="16"/>
          <w:lang w:val="en-US"/>
        </w:rPr>
      </w:pPr>
      <w:r w:rsidRPr="00DE5241">
        <w:rPr>
          <w:color w:val="000000"/>
          <w:sz w:val="16"/>
          <w:szCs w:val="16"/>
          <w:lang w:val="en-US"/>
        </w:rPr>
        <w:t>Hu</w:t>
      </w:r>
      <w:r w:rsidRPr="00DE5241">
        <w:rPr>
          <w:color w:val="000000"/>
          <w:sz w:val="16"/>
          <w:szCs w:val="16"/>
          <w:lang w:val="en-US" w:eastAsia="zh-CN"/>
        </w:rPr>
        <w:t>,</w:t>
      </w:r>
      <w:r w:rsidRPr="00DE5241">
        <w:rPr>
          <w:color w:val="000000"/>
          <w:sz w:val="16"/>
          <w:szCs w:val="16"/>
          <w:lang w:val="en-US"/>
        </w:rPr>
        <w:t xml:space="preserve"> T. and Desai, J.P. </w:t>
      </w:r>
      <w:r w:rsidRPr="00DE5241">
        <w:rPr>
          <w:color w:val="000000"/>
          <w:sz w:val="16"/>
          <w:szCs w:val="16"/>
          <w:lang w:val="en-US" w:eastAsia="zh-CN"/>
        </w:rPr>
        <w:t>(2004)</w:t>
      </w:r>
      <w:r w:rsidR="00DE5241" w:rsidRPr="00DE5241">
        <w:rPr>
          <w:color w:val="000000"/>
          <w:sz w:val="16"/>
          <w:szCs w:val="16"/>
          <w:lang w:val="en-US" w:eastAsia="zh-CN"/>
        </w:rPr>
        <w:t>.</w:t>
      </w:r>
      <w:r w:rsidRPr="00DE5241">
        <w:rPr>
          <w:color w:val="000000"/>
          <w:sz w:val="16"/>
          <w:szCs w:val="16"/>
          <w:lang w:val="en-US" w:eastAsia="zh-CN"/>
        </w:rPr>
        <w:t xml:space="preserve"> </w:t>
      </w:r>
      <w:r w:rsidRPr="00DE5241">
        <w:rPr>
          <w:color w:val="000000"/>
          <w:sz w:val="16"/>
          <w:szCs w:val="16"/>
          <w:lang w:val="en-US"/>
        </w:rPr>
        <w:t>Soft-Tissue Material Properties under Large Deformation: Strain Rate Effect</w:t>
      </w:r>
      <w:r w:rsidRPr="00DE5241">
        <w:rPr>
          <w:color w:val="000000"/>
          <w:sz w:val="16"/>
          <w:szCs w:val="16"/>
          <w:lang w:val="en-US" w:eastAsia="zh-CN"/>
        </w:rPr>
        <w:t>.</w:t>
      </w:r>
      <w:r w:rsidRPr="00DE5241">
        <w:rPr>
          <w:color w:val="000000"/>
          <w:sz w:val="16"/>
          <w:szCs w:val="16"/>
          <w:lang w:val="en-US"/>
        </w:rPr>
        <w:t xml:space="preserve"> </w:t>
      </w:r>
      <w:r w:rsidRPr="00DE5241">
        <w:rPr>
          <w:i/>
          <w:iCs/>
          <w:color w:val="000000"/>
          <w:sz w:val="16"/>
          <w:szCs w:val="16"/>
          <w:lang w:val="en-US"/>
        </w:rPr>
        <w:t xml:space="preserve">Proceedings of the </w:t>
      </w:r>
      <w:r w:rsidRPr="00DE5241">
        <w:rPr>
          <w:color w:val="000000"/>
          <w:sz w:val="16"/>
          <w:szCs w:val="16"/>
          <w:lang w:val="en-US"/>
        </w:rPr>
        <w:t>26</w:t>
      </w:r>
      <w:r w:rsidRPr="00DE5241">
        <w:rPr>
          <w:i/>
          <w:iCs/>
          <w:color w:val="000000"/>
          <w:sz w:val="16"/>
          <w:szCs w:val="16"/>
          <w:lang w:val="en-US"/>
        </w:rPr>
        <w:t>th Annual International Conference of the IEEE EMBS</w:t>
      </w:r>
      <w:r w:rsidRPr="00DE5241">
        <w:rPr>
          <w:color w:val="000000"/>
          <w:sz w:val="16"/>
          <w:szCs w:val="16"/>
          <w:lang w:val="en-US"/>
        </w:rPr>
        <w:t>, San Francisco, 1-5 September 2004, 2758</w:t>
      </w:r>
      <w:r w:rsidRPr="00DE5241">
        <w:rPr>
          <w:color w:val="000000"/>
          <w:sz w:val="16"/>
          <w:szCs w:val="16"/>
          <w:lang w:val="en-US" w:eastAsia="zh-CN"/>
        </w:rPr>
        <w:t>-</w:t>
      </w:r>
      <w:r w:rsidRPr="00DE5241">
        <w:rPr>
          <w:color w:val="000000"/>
          <w:sz w:val="16"/>
          <w:szCs w:val="16"/>
          <w:lang w:val="en-US"/>
        </w:rPr>
        <w:t>2761.</w:t>
      </w:r>
    </w:p>
    <w:p w14:paraId="74753FBF" w14:textId="22FF1BA2" w:rsidR="00217CDD" w:rsidRPr="00DE5241" w:rsidRDefault="00217CDD" w:rsidP="00217CDD">
      <w:pPr>
        <w:widowControl w:val="0"/>
        <w:numPr>
          <w:ilvl w:val="0"/>
          <w:numId w:val="3"/>
        </w:numPr>
        <w:tabs>
          <w:tab w:val="clear" w:pos="420"/>
        </w:tabs>
        <w:spacing w:before="80"/>
        <w:ind w:leftChars="2" w:left="425"/>
        <w:jc w:val="both"/>
        <w:outlineLvl w:val="3"/>
        <w:rPr>
          <w:color w:val="000000"/>
          <w:sz w:val="16"/>
          <w:szCs w:val="16"/>
          <w:lang w:val="en-US"/>
        </w:rPr>
      </w:pPr>
      <w:r w:rsidRPr="00DE5241">
        <w:rPr>
          <w:color w:val="000000"/>
          <w:sz w:val="16"/>
          <w:szCs w:val="16"/>
          <w:lang w:val="en-US"/>
        </w:rPr>
        <w:t>Ortega, R.</w:t>
      </w:r>
      <w:r w:rsidRPr="00DE5241">
        <w:rPr>
          <w:color w:val="000000"/>
          <w:sz w:val="16"/>
          <w:szCs w:val="16"/>
          <w:lang w:val="en-US" w:eastAsia="zh-CN"/>
        </w:rPr>
        <w:t>,</w:t>
      </w:r>
      <w:r w:rsidRPr="00DE5241">
        <w:rPr>
          <w:color w:val="000000"/>
          <w:sz w:val="16"/>
          <w:szCs w:val="16"/>
          <w:lang w:val="en-US"/>
        </w:rPr>
        <w:t xml:space="preserve"> Loria</w:t>
      </w:r>
      <w:r w:rsidRPr="00DE5241">
        <w:rPr>
          <w:color w:val="000000"/>
          <w:sz w:val="16"/>
          <w:szCs w:val="16"/>
          <w:lang w:val="en-US" w:eastAsia="zh-CN"/>
        </w:rPr>
        <w:t xml:space="preserve">, </w:t>
      </w:r>
      <w:r w:rsidRPr="00DE5241">
        <w:rPr>
          <w:color w:val="000000"/>
          <w:sz w:val="16"/>
          <w:szCs w:val="16"/>
          <w:lang w:val="en-US"/>
        </w:rPr>
        <w:t>A. and Kelly</w:t>
      </w:r>
      <w:r w:rsidRPr="00DE5241">
        <w:rPr>
          <w:color w:val="000000"/>
          <w:sz w:val="16"/>
          <w:szCs w:val="16"/>
          <w:lang w:val="en-US" w:eastAsia="zh-CN"/>
        </w:rPr>
        <w:t>,</w:t>
      </w:r>
      <w:r w:rsidRPr="00DE5241">
        <w:rPr>
          <w:color w:val="000000"/>
          <w:sz w:val="16"/>
          <w:szCs w:val="16"/>
          <w:lang w:val="en-US"/>
        </w:rPr>
        <w:t xml:space="preserve"> R.</w:t>
      </w:r>
      <w:r w:rsidRPr="00DE5241">
        <w:rPr>
          <w:color w:val="000000"/>
          <w:sz w:val="16"/>
          <w:szCs w:val="16"/>
          <w:lang w:val="en-US" w:eastAsia="zh-CN"/>
        </w:rPr>
        <w:t xml:space="preserve"> (</w:t>
      </w:r>
      <w:r w:rsidRPr="00DE5241">
        <w:rPr>
          <w:color w:val="000000"/>
          <w:sz w:val="16"/>
          <w:szCs w:val="16"/>
          <w:lang w:val="en-US"/>
        </w:rPr>
        <w:t>1995</w:t>
      </w:r>
      <w:r w:rsidRPr="00DE5241">
        <w:rPr>
          <w:color w:val="000000"/>
          <w:sz w:val="16"/>
          <w:szCs w:val="16"/>
          <w:lang w:val="en-US" w:eastAsia="zh-CN"/>
        </w:rPr>
        <w:t>)</w:t>
      </w:r>
      <w:r w:rsidR="00DE5241" w:rsidRPr="00DE5241">
        <w:rPr>
          <w:color w:val="000000"/>
          <w:sz w:val="16"/>
          <w:szCs w:val="16"/>
          <w:lang w:val="en-US" w:eastAsia="zh-CN"/>
        </w:rPr>
        <w:t>.</w:t>
      </w:r>
      <w:r w:rsidRPr="00DE5241">
        <w:rPr>
          <w:color w:val="000000"/>
          <w:sz w:val="16"/>
          <w:szCs w:val="16"/>
          <w:lang w:val="en-US"/>
        </w:rPr>
        <w:t xml:space="preserve"> A </w:t>
      </w:r>
      <w:proofErr w:type="spellStart"/>
      <w:r w:rsidRPr="00DE5241">
        <w:rPr>
          <w:color w:val="000000"/>
          <w:sz w:val="16"/>
          <w:szCs w:val="16"/>
          <w:lang w:val="en-US"/>
        </w:rPr>
        <w:t>Semiglobally</w:t>
      </w:r>
      <w:proofErr w:type="spellEnd"/>
      <w:r w:rsidRPr="00DE5241">
        <w:rPr>
          <w:color w:val="000000"/>
          <w:sz w:val="16"/>
          <w:szCs w:val="16"/>
          <w:lang w:val="en-US"/>
        </w:rPr>
        <w:t xml:space="preserve"> Stable Output Feedback PI2D Regulator for Robot Manipulators</w:t>
      </w:r>
      <w:r w:rsidRPr="00DE5241">
        <w:rPr>
          <w:color w:val="000000"/>
          <w:sz w:val="16"/>
          <w:szCs w:val="16"/>
          <w:lang w:val="en-US" w:eastAsia="zh-CN"/>
        </w:rPr>
        <w:t>.</w:t>
      </w:r>
      <w:r w:rsidRPr="00DE5241">
        <w:rPr>
          <w:color w:val="000000"/>
          <w:sz w:val="16"/>
          <w:szCs w:val="16"/>
          <w:lang w:val="en-US"/>
        </w:rPr>
        <w:t xml:space="preserve"> </w:t>
      </w:r>
      <w:r w:rsidRPr="00DE5241">
        <w:rPr>
          <w:i/>
          <w:iCs/>
          <w:color w:val="000000"/>
          <w:sz w:val="16"/>
          <w:szCs w:val="16"/>
          <w:lang w:val="en-US"/>
        </w:rPr>
        <w:t>IEEE Transactions on Automatic Control</w:t>
      </w:r>
      <w:r w:rsidRPr="00DE5241">
        <w:rPr>
          <w:color w:val="000000"/>
          <w:sz w:val="16"/>
          <w:szCs w:val="16"/>
          <w:lang w:val="en-US"/>
        </w:rPr>
        <w:t>,</w:t>
      </w:r>
      <w:r w:rsidRPr="00DE5241">
        <w:rPr>
          <w:b/>
          <w:color w:val="000000"/>
          <w:sz w:val="16"/>
          <w:szCs w:val="16"/>
          <w:lang w:val="en-US"/>
        </w:rPr>
        <w:t xml:space="preserve"> 40</w:t>
      </w:r>
      <w:r w:rsidRPr="00DE5241">
        <w:rPr>
          <w:color w:val="000000"/>
          <w:sz w:val="16"/>
          <w:szCs w:val="16"/>
          <w:lang w:val="en-US"/>
        </w:rPr>
        <w:t>, 1432-1436.</w:t>
      </w:r>
      <w:hyperlink r:id="rId10" w:tgtFrame="_blank" w:history="1">
        <w:r w:rsidRPr="00DE5241">
          <w:rPr>
            <w:rStyle w:val="a9"/>
            <w:sz w:val="16"/>
            <w:szCs w:val="16"/>
            <w:lang w:val="en-US" w:eastAsia="zh-CN"/>
          </w:rPr>
          <w:t>http://dx.doi.org/10.1109/9.402235</w:t>
        </w:r>
      </w:hyperlink>
    </w:p>
    <w:p w14:paraId="511B862F" w14:textId="2FD3EB92" w:rsidR="00217CDD" w:rsidRPr="00DE5241" w:rsidRDefault="00217CDD" w:rsidP="00217CDD">
      <w:pPr>
        <w:widowControl w:val="0"/>
        <w:numPr>
          <w:ilvl w:val="0"/>
          <w:numId w:val="3"/>
        </w:numPr>
        <w:tabs>
          <w:tab w:val="clear" w:pos="420"/>
        </w:tabs>
        <w:spacing w:before="80"/>
        <w:ind w:leftChars="2" w:left="425"/>
        <w:jc w:val="both"/>
        <w:outlineLvl w:val="3"/>
        <w:rPr>
          <w:color w:val="000000"/>
          <w:sz w:val="16"/>
          <w:szCs w:val="16"/>
          <w:lang w:val="en-US"/>
        </w:rPr>
      </w:pPr>
      <w:r w:rsidRPr="00DE5241">
        <w:rPr>
          <w:color w:val="000000"/>
          <w:sz w:val="16"/>
          <w:szCs w:val="16"/>
          <w:lang w:val="en-US"/>
        </w:rPr>
        <w:t>Wit</w:t>
      </w:r>
      <w:r w:rsidRPr="00DE5241">
        <w:rPr>
          <w:color w:val="000000"/>
          <w:sz w:val="16"/>
          <w:szCs w:val="16"/>
          <w:lang w:val="en-US" w:eastAsia="zh-CN"/>
        </w:rPr>
        <w:t>,</w:t>
      </w:r>
      <w:r w:rsidRPr="00DE5241">
        <w:rPr>
          <w:color w:val="000000"/>
          <w:sz w:val="16"/>
          <w:szCs w:val="16"/>
          <w:lang w:val="en-US"/>
        </w:rPr>
        <w:t xml:space="preserve"> E. and McClure</w:t>
      </w:r>
      <w:r w:rsidRPr="00DE5241">
        <w:rPr>
          <w:color w:val="000000"/>
          <w:sz w:val="16"/>
          <w:szCs w:val="16"/>
          <w:lang w:val="en-US" w:eastAsia="zh-CN"/>
        </w:rPr>
        <w:t>,</w:t>
      </w:r>
      <w:r w:rsidRPr="00DE5241">
        <w:rPr>
          <w:color w:val="000000"/>
          <w:sz w:val="16"/>
          <w:szCs w:val="16"/>
          <w:lang w:val="en-US"/>
        </w:rPr>
        <w:t xml:space="preserve"> J.</w:t>
      </w:r>
      <w:r w:rsidRPr="00DE5241">
        <w:rPr>
          <w:color w:val="000000"/>
          <w:sz w:val="16"/>
          <w:szCs w:val="16"/>
          <w:lang w:val="en-US" w:eastAsia="zh-CN"/>
        </w:rPr>
        <w:t xml:space="preserve"> (2004)</w:t>
      </w:r>
      <w:r w:rsidR="00DE5241" w:rsidRPr="00DE5241">
        <w:rPr>
          <w:color w:val="000000"/>
          <w:sz w:val="16"/>
          <w:szCs w:val="16"/>
          <w:lang w:val="en-US" w:eastAsia="zh-CN"/>
        </w:rPr>
        <w:t>.</w:t>
      </w:r>
      <w:r w:rsidRPr="00DE5241">
        <w:rPr>
          <w:color w:val="000000"/>
          <w:sz w:val="16"/>
          <w:szCs w:val="16"/>
          <w:lang w:val="en-US" w:eastAsia="zh-CN"/>
        </w:rPr>
        <w:t xml:space="preserve"> </w:t>
      </w:r>
      <w:r w:rsidRPr="00DE5241">
        <w:rPr>
          <w:color w:val="000000"/>
          <w:sz w:val="16"/>
          <w:szCs w:val="16"/>
          <w:lang w:val="en-US"/>
        </w:rPr>
        <w:t>Statistics for Microarrays: Design, Analysis, and Inference</w:t>
      </w:r>
      <w:r w:rsidRPr="00DE5241">
        <w:rPr>
          <w:color w:val="000000"/>
          <w:sz w:val="16"/>
          <w:szCs w:val="16"/>
          <w:lang w:val="en-US" w:eastAsia="zh-CN"/>
        </w:rPr>
        <w:t>.</w:t>
      </w:r>
      <w:r w:rsidRPr="00DE5241">
        <w:rPr>
          <w:color w:val="000000"/>
          <w:sz w:val="16"/>
          <w:szCs w:val="16"/>
          <w:lang w:val="en-US"/>
        </w:rPr>
        <w:t xml:space="preserve"> 5th Edition, John Wiley &amp; Sons Ltd., </w:t>
      </w:r>
      <w:smartTag w:uri="urn:schemas-microsoft-com:office:smarttags" w:element="place">
        <w:r w:rsidRPr="00DE5241">
          <w:rPr>
            <w:color w:val="000000"/>
            <w:sz w:val="16"/>
            <w:szCs w:val="16"/>
            <w:lang w:val="en-US"/>
          </w:rPr>
          <w:t>Chichester</w:t>
        </w:r>
      </w:smartTag>
      <w:r w:rsidRPr="00DE5241">
        <w:rPr>
          <w:color w:val="000000"/>
          <w:sz w:val="16"/>
          <w:szCs w:val="16"/>
          <w:lang w:val="en-US"/>
        </w:rPr>
        <w:t>.</w:t>
      </w:r>
    </w:p>
    <w:p w14:paraId="27F7A665" w14:textId="70011215" w:rsidR="00217CDD" w:rsidRPr="00DE5241" w:rsidRDefault="00217CDD" w:rsidP="00217CDD">
      <w:pPr>
        <w:widowControl w:val="0"/>
        <w:numPr>
          <w:ilvl w:val="0"/>
          <w:numId w:val="3"/>
        </w:numPr>
        <w:tabs>
          <w:tab w:val="clear" w:pos="420"/>
        </w:tabs>
        <w:spacing w:before="80"/>
        <w:ind w:leftChars="2" w:left="425"/>
        <w:jc w:val="both"/>
        <w:outlineLvl w:val="3"/>
        <w:rPr>
          <w:color w:val="000000"/>
          <w:sz w:val="16"/>
          <w:szCs w:val="16"/>
          <w:lang w:val="en-US"/>
        </w:rPr>
      </w:pPr>
      <w:r w:rsidRPr="00DE5241">
        <w:rPr>
          <w:color w:val="000000"/>
          <w:sz w:val="16"/>
          <w:szCs w:val="16"/>
          <w:lang w:val="en-US"/>
        </w:rPr>
        <w:t>Prasad, A.S.</w:t>
      </w:r>
      <w:r w:rsidRPr="00DE5241">
        <w:rPr>
          <w:color w:val="000000"/>
          <w:sz w:val="16"/>
          <w:szCs w:val="16"/>
          <w:lang w:val="en-US" w:eastAsia="zh-CN"/>
        </w:rPr>
        <w:t xml:space="preserve"> (1982)</w:t>
      </w:r>
      <w:r w:rsidR="00DE5241" w:rsidRPr="00DE5241">
        <w:rPr>
          <w:color w:val="000000"/>
          <w:sz w:val="16"/>
          <w:szCs w:val="16"/>
          <w:lang w:val="en-US" w:eastAsia="zh-CN"/>
        </w:rPr>
        <w:t>.</w:t>
      </w:r>
      <w:r w:rsidRPr="00DE5241">
        <w:rPr>
          <w:color w:val="000000"/>
          <w:sz w:val="16"/>
          <w:szCs w:val="16"/>
          <w:lang w:val="en-US" w:eastAsia="zh-CN"/>
        </w:rPr>
        <w:t xml:space="preserve"> </w:t>
      </w:r>
      <w:r w:rsidRPr="00DE5241">
        <w:rPr>
          <w:color w:val="000000"/>
          <w:sz w:val="16"/>
          <w:szCs w:val="16"/>
          <w:lang w:val="en-US"/>
        </w:rPr>
        <w:t>Clinical and Biochemical Spectrum of Zinc Deficiency in Human Subjects</w:t>
      </w:r>
      <w:r w:rsidRPr="00DE5241">
        <w:rPr>
          <w:color w:val="000000"/>
          <w:sz w:val="16"/>
          <w:szCs w:val="16"/>
          <w:lang w:val="en-US" w:eastAsia="zh-CN"/>
        </w:rPr>
        <w:t>.</w:t>
      </w:r>
      <w:r w:rsidRPr="00DE5241">
        <w:rPr>
          <w:color w:val="000000"/>
          <w:sz w:val="16"/>
          <w:szCs w:val="16"/>
          <w:lang w:val="en-US"/>
        </w:rPr>
        <w:t xml:space="preserve"> In: Prasad, A.S.</w:t>
      </w:r>
      <w:r w:rsidRPr="00DE5241">
        <w:rPr>
          <w:color w:val="000000"/>
          <w:sz w:val="16"/>
          <w:szCs w:val="16"/>
          <w:lang w:val="en-US" w:eastAsia="zh-CN"/>
        </w:rPr>
        <w:t>,</w:t>
      </w:r>
      <w:r w:rsidRPr="00DE5241">
        <w:rPr>
          <w:color w:val="000000"/>
          <w:sz w:val="16"/>
          <w:szCs w:val="16"/>
          <w:lang w:val="en-US"/>
        </w:rPr>
        <w:t xml:space="preserve"> Ed., </w:t>
      </w:r>
      <w:r w:rsidRPr="00DE5241">
        <w:rPr>
          <w:i/>
          <w:iCs/>
          <w:color w:val="000000"/>
          <w:sz w:val="16"/>
          <w:szCs w:val="16"/>
          <w:lang w:val="en-US"/>
        </w:rPr>
        <w:t>Clinical</w:t>
      </w:r>
      <w:r w:rsidRPr="00DE5241">
        <w:rPr>
          <w:color w:val="000000"/>
          <w:sz w:val="16"/>
          <w:szCs w:val="16"/>
          <w:lang w:val="en-US"/>
        </w:rPr>
        <w:t>,</w:t>
      </w:r>
      <w:r w:rsidRPr="00DE5241">
        <w:rPr>
          <w:i/>
          <w:iCs/>
          <w:color w:val="000000"/>
          <w:sz w:val="16"/>
          <w:szCs w:val="16"/>
          <w:lang w:val="en-US"/>
        </w:rPr>
        <w:t xml:space="preserve"> Biochemical and Nutritional Aspects of Trace Elements</w:t>
      </w:r>
      <w:r w:rsidRPr="00DE5241">
        <w:rPr>
          <w:color w:val="000000"/>
          <w:sz w:val="16"/>
          <w:szCs w:val="16"/>
          <w:lang w:val="en-US"/>
        </w:rPr>
        <w:t xml:space="preserve">, Alan R. Liss, Inc., </w:t>
      </w:r>
      <w:smartTag w:uri="urn:schemas-microsoft-com:office:smarttags" w:element="State">
        <w:smartTag w:uri="urn:schemas-microsoft-com:office:smarttags" w:element="place">
          <w:r w:rsidRPr="00DE5241">
            <w:rPr>
              <w:color w:val="000000"/>
              <w:sz w:val="16"/>
              <w:szCs w:val="16"/>
              <w:lang w:val="en-US"/>
            </w:rPr>
            <w:t>New York</w:t>
          </w:r>
        </w:smartTag>
      </w:smartTag>
      <w:r w:rsidRPr="00DE5241">
        <w:rPr>
          <w:color w:val="000000"/>
          <w:sz w:val="16"/>
          <w:szCs w:val="16"/>
          <w:lang w:val="en-US"/>
        </w:rPr>
        <w:t>, 5-15.</w:t>
      </w:r>
    </w:p>
    <w:p w14:paraId="62B74B0E" w14:textId="77777777" w:rsidR="00217CDD" w:rsidRPr="00DE5241" w:rsidRDefault="00217CDD" w:rsidP="00217CDD">
      <w:pPr>
        <w:widowControl w:val="0"/>
        <w:numPr>
          <w:ilvl w:val="0"/>
          <w:numId w:val="3"/>
        </w:numPr>
        <w:tabs>
          <w:tab w:val="clear" w:pos="420"/>
        </w:tabs>
        <w:spacing w:before="80"/>
        <w:ind w:leftChars="2" w:left="425"/>
        <w:jc w:val="both"/>
        <w:outlineLvl w:val="3"/>
        <w:rPr>
          <w:color w:val="000000"/>
          <w:sz w:val="16"/>
          <w:szCs w:val="16"/>
          <w:lang w:val="en-US"/>
        </w:rPr>
      </w:pPr>
      <w:r w:rsidRPr="00DE5241">
        <w:rPr>
          <w:color w:val="000000"/>
          <w:sz w:val="16"/>
          <w:szCs w:val="16"/>
          <w:lang w:val="en-US" w:eastAsia="zh-CN"/>
        </w:rPr>
        <w:t>Wright and Wright, W. (1906) Flying-Machine. US Patent No. 821393.</w:t>
      </w:r>
    </w:p>
    <w:p w14:paraId="2CC7342D" w14:textId="741FABDB" w:rsidR="00217CDD" w:rsidRPr="00DE5241" w:rsidRDefault="00217CDD" w:rsidP="00217CDD">
      <w:pPr>
        <w:widowControl w:val="0"/>
        <w:numPr>
          <w:ilvl w:val="0"/>
          <w:numId w:val="3"/>
        </w:numPr>
        <w:tabs>
          <w:tab w:val="clear" w:pos="420"/>
        </w:tabs>
        <w:spacing w:before="80"/>
        <w:ind w:leftChars="2" w:left="425"/>
        <w:jc w:val="both"/>
        <w:outlineLvl w:val="3"/>
        <w:rPr>
          <w:rStyle w:val="Reference"/>
          <w:szCs w:val="16"/>
        </w:rPr>
      </w:pPr>
      <w:r w:rsidRPr="00DE5241">
        <w:rPr>
          <w:rStyle w:val="Reference"/>
          <w:szCs w:val="16"/>
          <w:lang w:val="en-US"/>
        </w:rPr>
        <w:t>R.</w:t>
      </w:r>
      <w:r w:rsidR="006777D7" w:rsidRPr="00DE5241">
        <w:rPr>
          <w:rStyle w:val="Reference"/>
          <w:szCs w:val="16"/>
          <w:lang w:val="en-US"/>
        </w:rPr>
        <w:t xml:space="preserve"> Fedoryshyn, Y. Hren, F. Matiko. (2009)</w:t>
      </w:r>
      <w:r w:rsidR="00DE5241" w:rsidRPr="00DE5241">
        <w:rPr>
          <w:rStyle w:val="Reference"/>
          <w:szCs w:val="16"/>
          <w:lang w:val="en-US"/>
        </w:rPr>
        <w:t>.</w:t>
      </w:r>
      <w:r w:rsidRPr="00DE5241">
        <w:rPr>
          <w:rStyle w:val="Reference"/>
          <w:szCs w:val="16"/>
          <w:lang w:val="en-US"/>
        </w:rPr>
        <w:t xml:space="preserve"> Modeling of </w:t>
      </w:r>
      <w:r w:rsidR="006777D7" w:rsidRPr="00DE5241">
        <w:rPr>
          <w:rStyle w:val="Reference"/>
          <w:szCs w:val="16"/>
          <w:lang w:val="en-US"/>
        </w:rPr>
        <w:t>dynamic characteristics of impulse lines of the differential pressure flow meters</w:t>
      </w:r>
      <w:r w:rsidRPr="00DE5241">
        <w:rPr>
          <w:rStyle w:val="Reference"/>
          <w:szCs w:val="16"/>
          <w:lang w:val="en-US"/>
        </w:rPr>
        <w:t>,</w:t>
      </w:r>
      <w:r w:rsidRPr="00DE5241">
        <w:rPr>
          <w:rStyle w:val="Reference"/>
          <w:szCs w:val="16"/>
        </w:rPr>
        <w:t xml:space="preserve"> </w:t>
      </w:r>
      <w:r w:rsidR="006777D7" w:rsidRPr="00DE5241">
        <w:rPr>
          <w:i/>
          <w:sz w:val="16"/>
          <w:szCs w:val="16"/>
          <w:lang w:val="en-US"/>
        </w:rPr>
        <w:t>Bulletin</w:t>
      </w:r>
      <w:r w:rsidRPr="00DE5241">
        <w:rPr>
          <w:i/>
          <w:sz w:val="16"/>
          <w:szCs w:val="16"/>
          <w:lang w:val="en-US"/>
        </w:rPr>
        <w:t xml:space="preserve"> of Lviv Polytechnic National University: Heat Power Engineering. Environmental Engineering. Automation</w:t>
      </w:r>
      <w:r w:rsidRPr="00DE5241">
        <w:rPr>
          <w:rStyle w:val="Reference"/>
          <w:szCs w:val="16"/>
        </w:rPr>
        <w:t xml:space="preserve">, </w:t>
      </w:r>
      <w:proofErr w:type="spellStart"/>
      <w:r w:rsidR="00297922" w:rsidRPr="00DE5241">
        <w:rPr>
          <w:rStyle w:val="Reference"/>
          <w:szCs w:val="16"/>
        </w:rPr>
        <w:t>N</w:t>
      </w:r>
      <w:r w:rsidRPr="00DE5241">
        <w:rPr>
          <w:rStyle w:val="Reference"/>
          <w:szCs w:val="16"/>
        </w:rPr>
        <w:t>o</w:t>
      </w:r>
      <w:proofErr w:type="spellEnd"/>
      <w:r w:rsidRPr="00DE5241">
        <w:rPr>
          <w:rStyle w:val="Reference"/>
          <w:szCs w:val="16"/>
        </w:rPr>
        <w:t xml:space="preserve">. 659, </w:t>
      </w:r>
      <w:proofErr w:type="spellStart"/>
      <w:r w:rsidRPr="00DE5241">
        <w:rPr>
          <w:rStyle w:val="Reference"/>
          <w:szCs w:val="16"/>
        </w:rPr>
        <w:t>pp</w:t>
      </w:r>
      <w:proofErr w:type="spellEnd"/>
      <w:r w:rsidRPr="00DE5241">
        <w:rPr>
          <w:rStyle w:val="Reference"/>
          <w:szCs w:val="16"/>
        </w:rPr>
        <w:t>. 73-78. (</w:t>
      </w:r>
      <w:r w:rsidRPr="00DE5241">
        <w:rPr>
          <w:rStyle w:val="Reference"/>
          <w:szCs w:val="16"/>
          <w:lang w:val="en-US"/>
        </w:rPr>
        <w:t>in Ukrainian</w:t>
      </w:r>
      <w:r w:rsidRPr="00DE5241">
        <w:rPr>
          <w:rStyle w:val="Reference"/>
          <w:szCs w:val="16"/>
        </w:rPr>
        <w:t>)</w:t>
      </w:r>
    </w:p>
    <w:p w14:paraId="71295EE3" w14:textId="77777777" w:rsidR="00217CDD" w:rsidRPr="00DE5241" w:rsidRDefault="00217CDD" w:rsidP="00217CDD">
      <w:pPr>
        <w:pStyle w:val="1"/>
      </w:pPr>
      <w:r w:rsidRPr="00DE5241">
        <w:t xml:space="preserve">Назва </w:t>
      </w:r>
      <w:r w:rsidR="00D17A25" w:rsidRPr="00DE5241">
        <w:t>статті</w:t>
      </w:r>
    </w:p>
    <w:p w14:paraId="5B2A21AD" w14:textId="77777777" w:rsidR="00217CDD" w:rsidRPr="00DE5241" w:rsidRDefault="00217CDD" w:rsidP="00217CDD">
      <w:pPr>
        <w:pStyle w:val="Author"/>
        <w:rPr>
          <w:lang w:val="ru-RU"/>
        </w:rPr>
      </w:pPr>
      <w:r w:rsidRPr="00DE5241">
        <w:t>Перший Співавтор</w:t>
      </w:r>
      <w:r w:rsidRPr="00DE5241">
        <w:rPr>
          <w:i/>
          <w:vertAlign w:val="superscript"/>
          <w:lang w:val="en-US"/>
        </w:rPr>
        <w:t>a</w:t>
      </w:r>
      <w:r w:rsidRPr="00DE5241">
        <w:rPr>
          <w:lang w:val="ru-RU"/>
        </w:rPr>
        <w:t xml:space="preserve">, </w:t>
      </w:r>
      <w:r w:rsidRPr="00DE5241">
        <w:t>Другий Співавтор</w:t>
      </w:r>
      <w:r w:rsidRPr="00DE5241">
        <w:rPr>
          <w:i/>
          <w:vertAlign w:val="superscript"/>
          <w:lang w:val="en-US"/>
        </w:rPr>
        <w:t>b</w:t>
      </w:r>
      <w:r w:rsidRPr="00DE5241">
        <w:t>, Третій Співавтор</w:t>
      </w:r>
      <w:r w:rsidRPr="00DE5241">
        <w:rPr>
          <w:i/>
          <w:vertAlign w:val="superscript"/>
          <w:lang w:val="en-US"/>
        </w:rPr>
        <w:t>a</w:t>
      </w:r>
      <w:r w:rsidRPr="00DE5241">
        <w:rPr>
          <w:i/>
          <w:vertAlign w:val="superscript"/>
          <w:lang w:val="ru-RU"/>
        </w:rPr>
        <w:t>,</w:t>
      </w:r>
      <w:r w:rsidRPr="00DE5241">
        <w:rPr>
          <w:i/>
          <w:vertAlign w:val="superscript"/>
          <w:lang w:val="en-US"/>
        </w:rPr>
        <w:t>b</w:t>
      </w:r>
    </w:p>
    <w:p w14:paraId="7A5AC362" w14:textId="77777777" w:rsidR="00217CDD" w:rsidRPr="00DE5241" w:rsidRDefault="00217CDD" w:rsidP="00217CDD">
      <w:pPr>
        <w:spacing w:before="120" w:line="264" w:lineRule="auto"/>
        <w:jc w:val="center"/>
        <w:rPr>
          <w:i/>
          <w:sz w:val="20"/>
          <w:szCs w:val="20"/>
          <w:lang w:val="ru-RU"/>
        </w:rPr>
      </w:pPr>
      <w:proofErr w:type="spellStart"/>
      <w:r w:rsidRPr="00DE5241">
        <w:rPr>
          <w:rStyle w:val="Affiliation"/>
          <w:szCs w:val="20"/>
        </w:rPr>
        <w:t>a</w:t>
      </w:r>
      <w:r w:rsidRPr="00DE5241">
        <w:rPr>
          <w:i/>
          <w:sz w:val="20"/>
          <w:szCs w:val="20"/>
        </w:rPr>
        <w:t>Перша</w:t>
      </w:r>
      <w:proofErr w:type="spellEnd"/>
      <w:r w:rsidRPr="00DE5241">
        <w:rPr>
          <w:i/>
          <w:sz w:val="20"/>
          <w:szCs w:val="20"/>
        </w:rPr>
        <w:t xml:space="preserve"> організація, Адреса, Місто, Поштовий індекс, Країна</w:t>
      </w:r>
    </w:p>
    <w:p w14:paraId="07068921" w14:textId="77777777" w:rsidR="00217CDD" w:rsidRPr="00DE5241" w:rsidRDefault="00217CDD" w:rsidP="00217CDD">
      <w:pPr>
        <w:spacing w:line="264" w:lineRule="auto"/>
        <w:jc w:val="center"/>
        <w:rPr>
          <w:i/>
          <w:sz w:val="20"/>
          <w:szCs w:val="20"/>
        </w:rPr>
      </w:pPr>
      <w:proofErr w:type="spellStart"/>
      <w:r w:rsidRPr="00DE5241">
        <w:rPr>
          <w:rStyle w:val="Affiliation"/>
          <w:szCs w:val="20"/>
        </w:rPr>
        <w:t>b</w:t>
      </w:r>
      <w:r w:rsidRPr="00DE5241">
        <w:rPr>
          <w:i/>
          <w:sz w:val="20"/>
          <w:szCs w:val="20"/>
        </w:rPr>
        <w:t>Друга</w:t>
      </w:r>
      <w:proofErr w:type="spellEnd"/>
      <w:r w:rsidRPr="00DE5241">
        <w:rPr>
          <w:i/>
          <w:sz w:val="20"/>
          <w:szCs w:val="20"/>
        </w:rPr>
        <w:t xml:space="preserve"> організація, Адреса, Місто, Поштовий індекс, Країна</w:t>
      </w:r>
    </w:p>
    <w:p w14:paraId="20C77AA7" w14:textId="77777777" w:rsidR="00217CDD" w:rsidRPr="00DE5241" w:rsidRDefault="00217CDD" w:rsidP="00217CDD">
      <w:pPr>
        <w:pStyle w:val="Abstractheading"/>
      </w:pPr>
      <w:r w:rsidRPr="00DE5241">
        <w:t>Анотація</w:t>
      </w:r>
    </w:p>
    <w:p w14:paraId="1FB90CF8" w14:textId="77777777" w:rsidR="00217CDD" w:rsidRPr="00DE5241" w:rsidRDefault="00217CDD" w:rsidP="00217CDD">
      <w:pPr>
        <w:pStyle w:val="Maintext"/>
      </w:pPr>
      <w:r w:rsidRPr="00DE5241">
        <w:t xml:space="preserve">Анотація повинна містити від 100 до 150 слів, гарнітура </w:t>
      </w:r>
      <w:proofErr w:type="spellStart"/>
      <w:r w:rsidRPr="00DE5241">
        <w:t>Times</w:t>
      </w:r>
      <w:proofErr w:type="spellEnd"/>
      <w:r w:rsidRPr="00DE5241">
        <w:t xml:space="preserve"> </w:t>
      </w:r>
      <w:proofErr w:type="spellStart"/>
      <w:r w:rsidRPr="00DE5241">
        <w:t>New</w:t>
      </w:r>
      <w:proofErr w:type="spellEnd"/>
      <w:r w:rsidRPr="00DE5241">
        <w:t xml:space="preserve"> Roman, шрифт – кегль 10, відступ першого рядка – 0,7 см, міжрядковий інтервал – 1,1, вирівнювання по ширині.</w:t>
      </w:r>
      <w:r w:rsidR="00AA2768" w:rsidRPr="00DE5241">
        <w:t xml:space="preserve"> </w:t>
      </w:r>
      <w:r w:rsidR="003106B8" w:rsidRPr="00DE5241">
        <w:t xml:space="preserve">Інтервал перед абзацом – 4 пт. </w:t>
      </w:r>
      <w:r w:rsidR="00AA2768" w:rsidRPr="00DE5241">
        <w:t xml:space="preserve">В анотації не застосовувати посилання на літературні джерела. </w:t>
      </w:r>
    </w:p>
    <w:p w14:paraId="193357B1" w14:textId="77777777" w:rsidR="00F7412D" w:rsidRPr="00DE5241" w:rsidRDefault="00217CDD" w:rsidP="006849B0">
      <w:pPr>
        <w:pStyle w:val="Maintext"/>
        <w:spacing w:before="240"/>
      </w:pPr>
      <w:r w:rsidRPr="00DE5241">
        <w:rPr>
          <w:b/>
        </w:rPr>
        <w:t>Ключові слова:</w:t>
      </w:r>
      <w:r w:rsidRPr="00DE5241">
        <w:t xml:space="preserve"> від 4 до 8 слів; відділяти крапкою з комою.</w:t>
      </w:r>
    </w:p>
    <w:sectPr w:rsidR="00F7412D" w:rsidRPr="00DE5241" w:rsidSect="00D92BA4">
      <w:headerReference w:type="even" r:id="rId11"/>
      <w:headerReference w:type="default" r:id="rId12"/>
      <w:footerReference w:type="even" r:id="rId13"/>
      <w:footerReference w:type="default" r:id="rId14"/>
      <w:headerReference w:type="first" r:id="rId15"/>
      <w:footerReference w:type="first" r:id="rId16"/>
      <w:footnotePr>
        <w:numFmt w:val="chicago"/>
        <w:numRestart w:val="eachSect"/>
      </w:footnotePr>
      <w:pgSz w:w="11906" w:h="16838" w:code="9"/>
      <w:pgMar w:top="1134" w:right="1418" w:bottom="1531" w:left="1021" w:header="113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C203" w14:textId="77777777" w:rsidR="0022354D" w:rsidRDefault="0022354D">
      <w:r>
        <w:separator/>
      </w:r>
    </w:p>
  </w:endnote>
  <w:endnote w:type="continuationSeparator" w:id="0">
    <w:p w14:paraId="7212B1B0" w14:textId="77777777" w:rsidR="0022354D" w:rsidRDefault="0022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75B5" w14:textId="77777777" w:rsidR="00FF5F1D" w:rsidRDefault="00FF5F1D" w:rsidP="00461E75">
    <w:pPr>
      <w:pStyle w:val="a7"/>
      <w:ind w:right="360" w:firstLine="360"/>
    </w:pPr>
  </w:p>
  <w:p w14:paraId="13857BCB" w14:textId="77777777" w:rsidR="00FF5F1D" w:rsidRDefault="00FF5F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A479" w14:textId="77777777" w:rsidR="00FF5F1D" w:rsidRPr="00F12982" w:rsidRDefault="00FF5F1D" w:rsidP="00461E75">
    <w:pPr>
      <w:pStyle w:val="a7"/>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1389" w14:textId="77777777" w:rsidR="00AB48DE" w:rsidRDefault="00AB48DE" w:rsidP="00AB48DE">
    <w:pPr>
      <w:pStyle w:val="a7"/>
      <w:spacing w:line="264" w:lineRule="auto"/>
      <w:jc w:val="both"/>
      <w:rPr>
        <w:sz w:val="20"/>
        <w:szCs w:val="20"/>
        <w:lang w:val="en-US"/>
      </w:rPr>
    </w:pPr>
  </w:p>
  <w:p w14:paraId="01E50812" w14:textId="5EAB5EE0" w:rsidR="00F00D2C" w:rsidRDefault="00936D84" w:rsidP="00881B64">
    <w:pPr>
      <w:pStyle w:val="a7"/>
      <w:spacing w:line="264" w:lineRule="auto"/>
      <w:jc w:val="both"/>
      <w:rPr>
        <w:sz w:val="20"/>
        <w:szCs w:val="20"/>
        <w:lang w:val="en-GB"/>
      </w:rPr>
    </w:pPr>
    <w:r>
      <w:rPr>
        <w:b/>
        <w:sz w:val="20"/>
        <w:szCs w:val="20"/>
        <w:lang w:val="en-US"/>
      </w:rPr>
      <w:t>T</w:t>
    </w:r>
    <w:r w:rsidR="00F00D2C" w:rsidRPr="00F00D2C">
      <w:rPr>
        <w:b/>
        <w:sz w:val="20"/>
        <w:szCs w:val="20"/>
        <w:lang w:val="en-US"/>
      </w:rPr>
      <w:t>his paper</w:t>
    </w:r>
    <w:r>
      <w:rPr>
        <w:b/>
        <w:sz w:val="20"/>
        <w:szCs w:val="20"/>
        <w:lang w:val="en-US"/>
      </w:rPr>
      <w:t xml:space="preserve"> should be cited as</w:t>
    </w:r>
    <w:r w:rsidR="00F00D2C" w:rsidRPr="00F00D2C">
      <w:rPr>
        <w:b/>
        <w:sz w:val="20"/>
        <w:szCs w:val="20"/>
        <w:lang w:val="en-US"/>
      </w:rPr>
      <w:t>:</w:t>
    </w:r>
    <w:r w:rsidR="00F00D2C" w:rsidRPr="00F00D2C">
      <w:rPr>
        <w:sz w:val="20"/>
        <w:szCs w:val="20"/>
        <w:lang w:val="en-US"/>
      </w:rPr>
      <w:t xml:space="preserve"> </w:t>
    </w:r>
    <w:r w:rsidR="00F00D2C">
      <w:rPr>
        <w:sz w:val="20"/>
        <w:szCs w:val="20"/>
        <w:lang w:val="en-US"/>
      </w:rPr>
      <w:t>First Author, Secon</w:t>
    </w:r>
    <w:r w:rsidR="00CE3981">
      <w:rPr>
        <w:sz w:val="20"/>
        <w:szCs w:val="20"/>
        <w:lang w:val="en-US"/>
      </w:rPr>
      <w:t>d</w:t>
    </w:r>
    <w:r w:rsidR="00F00D2C">
      <w:rPr>
        <w:sz w:val="20"/>
        <w:szCs w:val="20"/>
        <w:lang w:val="en-US"/>
      </w:rPr>
      <w:t xml:space="preserve"> Author, Third Author.</w:t>
    </w:r>
    <w:r w:rsidR="001E15B7">
      <w:rPr>
        <w:sz w:val="20"/>
        <w:szCs w:val="20"/>
        <w:lang w:val="en-US"/>
      </w:rPr>
      <w:t xml:space="preserve"> (****)</w:t>
    </w:r>
    <w:r w:rsidR="00DE5241">
      <w:rPr>
        <w:sz w:val="20"/>
        <w:szCs w:val="20"/>
        <w:lang w:val="en-US"/>
      </w:rPr>
      <w:t>.</w:t>
    </w:r>
    <w:r w:rsidR="00F00D2C">
      <w:rPr>
        <w:sz w:val="20"/>
        <w:szCs w:val="20"/>
        <w:lang w:val="en-US"/>
      </w:rPr>
      <w:t xml:space="preserve"> Titl</w:t>
    </w:r>
    <w:r w:rsidR="00F00D2C" w:rsidRPr="00F00D2C">
      <w:rPr>
        <w:sz w:val="20"/>
        <w:szCs w:val="20"/>
        <w:lang w:val="en-US"/>
      </w:rPr>
      <w:t>e of</w:t>
    </w:r>
    <w:r w:rsidR="00F00D2C">
      <w:rPr>
        <w:sz w:val="20"/>
        <w:szCs w:val="20"/>
        <w:lang w:val="en-US"/>
      </w:rPr>
      <w:t xml:space="preserve"> </w:t>
    </w:r>
    <w:r w:rsidR="00F00D2C" w:rsidRPr="00F00D2C">
      <w:rPr>
        <w:sz w:val="20"/>
        <w:szCs w:val="20"/>
        <w:lang w:val="en-US"/>
      </w:rPr>
      <w:t xml:space="preserve">the </w:t>
    </w:r>
    <w:r w:rsidR="004E29B7" w:rsidRPr="00F00D2C">
      <w:rPr>
        <w:sz w:val="20"/>
        <w:szCs w:val="20"/>
        <w:lang w:val="en-US"/>
      </w:rPr>
      <w:t>paper</w:t>
    </w:r>
    <w:r w:rsidR="00F00D2C" w:rsidRPr="00F00D2C">
      <w:rPr>
        <w:sz w:val="20"/>
        <w:szCs w:val="20"/>
        <w:lang w:val="en-US"/>
      </w:rPr>
      <w:t xml:space="preserve">. </w:t>
    </w:r>
    <w:r w:rsidR="00F00D2C" w:rsidRPr="00065932">
      <w:rPr>
        <w:sz w:val="20"/>
        <w:szCs w:val="20"/>
        <w:lang w:val="en-US"/>
      </w:rPr>
      <w:t>Energy Eng</w:t>
    </w:r>
    <w:r w:rsidR="00264F82">
      <w:rPr>
        <w:sz w:val="20"/>
        <w:szCs w:val="20"/>
        <w:lang w:val="en-US"/>
      </w:rPr>
      <w:t>ineering and</w:t>
    </w:r>
    <w:r w:rsidR="00F00D2C" w:rsidRPr="00065932">
      <w:rPr>
        <w:sz w:val="20"/>
        <w:szCs w:val="20"/>
        <w:lang w:val="en-US"/>
      </w:rPr>
      <w:t xml:space="preserve"> Control Syst</w:t>
    </w:r>
    <w:r w:rsidR="00264F82">
      <w:rPr>
        <w:sz w:val="20"/>
        <w:szCs w:val="20"/>
        <w:lang w:val="en-US"/>
      </w:rPr>
      <w:t>ems</w:t>
    </w:r>
    <w:r w:rsidR="001E15B7">
      <w:rPr>
        <w:sz w:val="20"/>
        <w:szCs w:val="20"/>
        <w:lang w:val="en-US"/>
      </w:rPr>
      <w:t>,</w:t>
    </w:r>
    <w:r w:rsidR="00F00D2C" w:rsidRPr="00F00D2C">
      <w:rPr>
        <w:sz w:val="20"/>
        <w:szCs w:val="20"/>
        <w:lang w:val="en-US"/>
      </w:rPr>
      <w:t xml:space="preserve"> Vol. </w:t>
    </w:r>
    <w:r w:rsidR="00F00D2C">
      <w:rPr>
        <w:sz w:val="20"/>
        <w:szCs w:val="20"/>
        <w:lang w:val="en-US"/>
      </w:rPr>
      <w:t>*</w:t>
    </w:r>
    <w:r w:rsidR="00F00D2C" w:rsidRPr="00F00D2C">
      <w:rPr>
        <w:sz w:val="20"/>
        <w:szCs w:val="20"/>
        <w:lang w:val="en-US"/>
      </w:rPr>
      <w:t xml:space="preserve">, No. </w:t>
    </w:r>
    <w:r w:rsidR="00F00D2C">
      <w:rPr>
        <w:sz w:val="20"/>
        <w:szCs w:val="20"/>
        <w:lang w:val="en-US"/>
      </w:rPr>
      <w:t>**</w:t>
    </w:r>
    <w:r w:rsidR="00F00D2C" w:rsidRPr="00F00D2C">
      <w:rPr>
        <w:sz w:val="20"/>
        <w:szCs w:val="20"/>
        <w:lang w:val="en-US"/>
      </w:rPr>
      <w:t xml:space="preserve">, pp. </w:t>
    </w:r>
    <w:r w:rsidR="00F00D2C">
      <w:rPr>
        <w:sz w:val="20"/>
        <w:szCs w:val="20"/>
        <w:lang w:val="en-US"/>
      </w:rPr>
      <w:t>** – **</w:t>
    </w:r>
    <w:r w:rsidR="00F00D2C" w:rsidRPr="00F00D2C">
      <w:rPr>
        <w:sz w:val="20"/>
        <w:szCs w:val="20"/>
        <w:lang w:val="en-US"/>
      </w:rPr>
      <w:t>.</w:t>
    </w:r>
    <w:r w:rsidR="001E15B7">
      <w:rPr>
        <w:sz w:val="20"/>
        <w:szCs w:val="20"/>
        <w:lang w:val="en-US"/>
      </w:rPr>
      <w:t xml:space="preserve"> </w:t>
    </w:r>
    <w:r w:rsidR="001E15B7" w:rsidRPr="006E7211">
      <w:rPr>
        <w:sz w:val="20"/>
        <w:szCs w:val="20"/>
        <w:lang w:val="en-GB"/>
      </w:rPr>
      <w:t>https://doi.org/10.23939/jeecs</w:t>
    </w:r>
    <w:r w:rsidR="001E15B7">
      <w:rPr>
        <w:sz w:val="20"/>
        <w:szCs w:val="20"/>
        <w:lang w:val="en-GB"/>
      </w:rPr>
      <w:t>****</w:t>
    </w:r>
    <w:r w:rsidR="001E15B7" w:rsidRPr="006E7211">
      <w:rPr>
        <w:sz w:val="20"/>
        <w:szCs w:val="20"/>
        <w:lang w:val="en-GB"/>
      </w:rPr>
      <w:t>.</w:t>
    </w:r>
    <w:r w:rsidR="001E15B7">
      <w:rPr>
        <w:sz w:val="20"/>
        <w:szCs w:val="20"/>
        <w:lang w:val="en-GB"/>
      </w:rPr>
      <w:t>**</w:t>
    </w:r>
    <w:r w:rsidR="001E15B7" w:rsidRPr="006E7211">
      <w:rPr>
        <w:sz w:val="20"/>
        <w:szCs w:val="20"/>
        <w:lang w:val="en-GB"/>
      </w:rPr>
      <w:t>.</w:t>
    </w:r>
    <w:r w:rsidR="001E15B7">
      <w:rPr>
        <w:sz w:val="20"/>
        <w:szCs w:val="20"/>
        <w:lang w:val="en-GB"/>
      </w:rPr>
      <w:t>***</w:t>
    </w:r>
  </w:p>
  <w:p w14:paraId="4A735BCD" w14:textId="77777777" w:rsidR="00F00D2C" w:rsidRDefault="00F00D2C" w:rsidP="00F00D2C">
    <w:pPr>
      <w:pStyle w:val="a7"/>
      <w:rPr>
        <w:sz w:val="20"/>
        <w:szCs w:val="20"/>
        <w:lang w:val="en-US"/>
      </w:rPr>
    </w:pPr>
  </w:p>
  <w:p w14:paraId="4695A955" w14:textId="77777777" w:rsidR="00F00D2C" w:rsidRPr="00F00D2C" w:rsidRDefault="00F00D2C" w:rsidP="00F00D2C">
    <w:pPr>
      <w:pStyle w:val="a7"/>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29D5" w14:textId="77777777" w:rsidR="0022354D" w:rsidRDefault="0022354D">
      <w:r>
        <w:separator/>
      </w:r>
    </w:p>
  </w:footnote>
  <w:footnote w:type="continuationSeparator" w:id="0">
    <w:p w14:paraId="35C9786C" w14:textId="77777777" w:rsidR="0022354D" w:rsidRDefault="0022354D">
      <w:r>
        <w:continuationSeparator/>
      </w:r>
    </w:p>
  </w:footnote>
  <w:footnote w:id="1">
    <w:p w14:paraId="259B88B2" w14:textId="77777777" w:rsidR="00F00D2C" w:rsidRPr="00BE578F" w:rsidRDefault="00FF5F1D" w:rsidP="00217CDD">
      <w:pPr>
        <w:pStyle w:val="a3"/>
        <w:rPr>
          <w:sz w:val="16"/>
          <w:szCs w:val="16"/>
          <w:lang w:val="en-US"/>
        </w:rPr>
      </w:pPr>
      <w:r w:rsidRPr="00BE578F">
        <w:rPr>
          <w:rStyle w:val="a4"/>
          <w:sz w:val="16"/>
          <w:szCs w:val="16"/>
        </w:rPr>
        <w:footnoteRef/>
      </w:r>
      <w:r w:rsidRPr="00BE578F">
        <w:rPr>
          <w:sz w:val="16"/>
          <w:szCs w:val="16"/>
        </w:rPr>
        <w:t xml:space="preserve"> </w:t>
      </w:r>
      <w:r w:rsidRPr="00BE578F">
        <w:rPr>
          <w:sz w:val="16"/>
          <w:szCs w:val="16"/>
          <w:lang w:val="en-US"/>
        </w:rPr>
        <w:t xml:space="preserve">Corresponding author. Email address: </w:t>
      </w:r>
      <w:r>
        <w:rPr>
          <w:sz w:val="16"/>
          <w:szCs w:val="16"/>
          <w:lang w:val="en-US"/>
        </w:rPr>
        <w:t>name</w:t>
      </w:r>
      <w:r w:rsidRPr="00BE578F">
        <w:rPr>
          <w:sz w:val="16"/>
          <w:szCs w:val="16"/>
          <w:lang w:val="en-US"/>
        </w:rPr>
        <w:t>@mail.com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594B" w14:textId="77777777" w:rsidR="00D92BA4" w:rsidRPr="00D92BA4" w:rsidRDefault="00BD5DBA" w:rsidP="00D92BA4">
    <w:pPr>
      <w:pStyle w:val="a5"/>
      <w:tabs>
        <w:tab w:val="clear" w:pos="9639"/>
        <w:tab w:val="right" w:pos="9463"/>
      </w:tabs>
      <w:spacing w:after="360"/>
      <w:jc w:val="right"/>
      <w:rPr>
        <w:lang w:val="en-US"/>
      </w:rPr>
    </w:pPr>
    <w:r>
      <w:rPr>
        <w:i/>
        <w:noProof/>
        <w:sz w:val="22"/>
        <w:szCs w:val="22"/>
      </w:rPr>
      <mc:AlternateContent>
        <mc:Choice Requires="wps">
          <w:drawing>
            <wp:anchor distT="0" distB="0" distL="114300" distR="114300" simplePos="0" relativeHeight="251658240" behindDoc="0" locked="0" layoutInCell="1" allowOverlap="1" wp14:anchorId="7166645D" wp14:editId="0025439E">
              <wp:simplePos x="0" y="0"/>
              <wp:positionH relativeFrom="page">
                <wp:posOffset>824230</wp:posOffset>
              </wp:positionH>
              <wp:positionV relativeFrom="page">
                <wp:posOffset>605790</wp:posOffset>
              </wp:positionV>
              <wp:extent cx="477520" cy="477520"/>
              <wp:effectExtent l="0" t="0" r="3175" b="254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D45D50" w14:textId="77777777" w:rsidR="001D3D9E" w:rsidRPr="00F12F78" w:rsidRDefault="001D3D9E" w:rsidP="001D3D9E">
                          <w:pPr>
                            <w:rPr>
                              <w:rStyle w:val="a8"/>
                              <w:rFonts w:eastAsia="Calibri"/>
                              <w:b/>
                            </w:rPr>
                          </w:pPr>
                          <w:r w:rsidRPr="00F12F78">
                            <w:rPr>
                              <w:b/>
                            </w:rPr>
                            <w:fldChar w:fldCharType="begin"/>
                          </w:r>
                          <w:r w:rsidRPr="00F12F78">
                            <w:rPr>
                              <w:b/>
                            </w:rPr>
                            <w:instrText xml:space="preserve"> PAGE    \* MERGEFORMAT </w:instrText>
                          </w:r>
                          <w:r w:rsidRPr="00F12F78">
                            <w:rPr>
                              <w:b/>
                            </w:rPr>
                            <w:fldChar w:fldCharType="separate"/>
                          </w:r>
                          <w:r w:rsidR="001E15B7" w:rsidRPr="001E15B7">
                            <w:rPr>
                              <w:rStyle w:val="a8"/>
                              <w:rFonts w:eastAsia="Calibri"/>
                              <w:noProof/>
                            </w:rPr>
                            <w:t>2</w:t>
                          </w:r>
                          <w:r w:rsidRPr="00F12F78">
                            <w:rPr>
                              <w:b/>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66645D" id="Oval 4" o:spid="_x0000_s1026" style="position:absolute;left:0;text-align:left;margin-left:64.9pt;margin-top:47.7pt;width:37.6pt;height:37.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" filled="f" fillcolor="#9bbb59" stroked="f">
              <v:textbox inset="0,,0">
                <w:txbxContent>
                  <w:p w14:paraId="28D45D50" w14:textId="77777777" w:rsidR="001D3D9E" w:rsidRPr="00F12F78" w:rsidRDefault="001D3D9E" w:rsidP="001D3D9E">
                    <w:pPr>
                      <w:rPr>
                        <w:rStyle w:val="a8"/>
                        <w:rFonts w:eastAsia="Calibri"/>
                        <w:b/>
                      </w:rPr>
                    </w:pPr>
                    <w:r w:rsidRPr="00F12F78">
                      <w:rPr>
                        <w:b/>
                      </w:rPr>
                      <w:fldChar w:fldCharType="begin"/>
                    </w:r>
                    <w:r w:rsidRPr="00F12F78">
                      <w:rPr>
                        <w:b/>
                      </w:rPr>
                      <w:instrText xml:space="preserve"> PAGE    \* MERGEFORMAT </w:instrText>
                    </w:r>
                    <w:r w:rsidRPr="00F12F78">
                      <w:rPr>
                        <w:b/>
                      </w:rPr>
                      <w:fldChar w:fldCharType="separate"/>
                    </w:r>
                    <w:r w:rsidR="001E15B7" w:rsidRPr="001E15B7">
                      <w:rPr>
                        <w:rStyle w:val="a8"/>
                        <w:rFonts w:eastAsia="Calibri"/>
                        <w:noProof/>
                      </w:rPr>
                      <w:t>2</w:t>
                    </w:r>
                    <w:r w:rsidRPr="00F12F78">
                      <w:rPr>
                        <w:b/>
                      </w:rPr>
                      <w:fldChar w:fldCharType="end"/>
                    </w:r>
                  </w:p>
                </w:txbxContent>
              </v:textbox>
              <w10:wrap anchorx="page" anchory="page"/>
            </v:oval>
          </w:pict>
        </mc:Fallback>
      </mc:AlternateContent>
    </w:r>
    <w:r w:rsidR="00D92BA4" w:rsidRPr="002B6366">
      <w:rPr>
        <w:i/>
        <w:sz w:val="22"/>
        <w:szCs w:val="22"/>
        <w:lang w:val="en-US"/>
      </w:rPr>
      <w:tab/>
      <w:t>First Author, Second Author</w:t>
    </w:r>
    <w:r w:rsidR="00D92BA4">
      <w:rPr>
        <w:i/>
        <w:sz w:val="22"/>
        <w:szCs w:val="22"/>
        <w:lang w:val="en-US"/>
      </w:rPr>
      <w:t>,</w:t>
    </w:r>
    <w:r w:rsidR="00D92BA4" w:rsidRPr="002B6366">
      <w:rPr>
        <w:i/>
        <w:sz w:val="22"/>
        <w:szCs w:val="22"/>
        <w:lang w:val="en-US"/>
      </w:rPr>
      <w:t xml:space="preserve"> Third Author</w:t>
    </w:r>
    <w:r w:rsidR="00D92BA4" w:rsidRPr="002B636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E6A7" w14:textId="77777777" w:rsidR="00FF5F1D" w:rsidRDefault="00BD5DBA" w:rsidP="00461E75">
    <w:pPr>
      <w:pStyle w:val="a5"/>
      <w:tabs>
        <w:tab w:val="clear" w:pos="9639"/>
        <w:tab w:val="right" w:pos="9463"/>
      </w:tabs>
      <w:spacing w:after="360"/>
      <w:jc w:val="right"/>
    </w:pPr>
    <w:r>
      <w:rPr>
        <w:i/>
        <w:noProof/>
        <w:sz w:val="22"/>
        <w:szCs w:val="22"/>
      </w:rPr>
      <mc:AlternateContent>
        <mc:Choice Requires="wps">
          <w:drawing>
            <wp:anchor distT="0" distB="0" distL="114300" distR="114300" simplePos="0" relativeHeight="251657216" behindDoc="0" locked="0" layoutInCell="1" allowOverlap="1" wp14:anchorId="309FB361" wp14:editId="79B165CE">
              <wp:simplePos x="0" y="0"/>
              <wp:positionH relativeFrom="page">
                <wp:posOffset>6266815</wp:posOffset>
              </wp:positionH>
              <wp:positionV relativeFrom="page">
                <wp:posOffset>605790</wp:posOffset>
              </wp:positionV>
              <wp:extent cx="477520" cy="477520"/>
              <wp:effectExtent l="0" t="0" r="0" b="254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42CAE7" w14:textId="77777777" w:rsidR="001D3D9E" w:rsidRPr="00F12F78" w:rsidRDefault="001D3D9E" w:rsidP="001D3D9E">
                          <w:pPr>
                            <w:jc w:val="right"/>
                            <w:rPr>
                              <w:rStyle w:val="a8"/>
                              <w:rFonts w:eastAsia="Calibri"/>
                              <w:b/>
                            </w:rPr>
                          </w:pPr>
                          <w:r w:rsidRPr="00F12F78">
                            <w:rPr>
                              <w:b/>
                            </w:rPr>
                            <w:fldChar w:fldCharType="begin"/>
                          </w:r>
                          <w:r w:rsidRPr="00F12F78">
                            <w:rPr>
                              <w:b/>
                            </w:rPr>
                            <w:instrText xml:space="preserve"> PAGE    \* MERGEFORMAT </w:instrText>
                          </w:r>
                          <w:r w:rsidRPr="00F12F78">
                            <w:rPr>
                              <w:b/>
                            </w:rPr>
                            <w:fldChar w:fldCharType="separate"/>
                          </w:r>
                          <w:r w:rsidR="001E15B7" w:rsidRPr="001E15B7">
                            <w:rPr>
                              <w:rStyle w:val="a8"/>
                              <w:rFonts w:eastAsia="Calibri"/>
                              <w:noProof/>
                            </w:rPr>
                            <w:t>3</w:t>
                          </w:r>
                          <w:r w:rsidRPr="00F12F78">
                            <w:rPr>
                              <w:b/>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9FB361" id="Oval 3" o:spid="_x0000_s1027" style="position:absolute;left:0;text-align:left;margin-left:493.45pt;margin-top:47.7pt;width:37.6pt;height:3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" filled="f" fillcolor="#9bbb59" stroked="f">
              <v:textbox inset="0,,0">
                <w:txbxContent>
                  <w:p w14:paraId="5B42CAE7" w14:textId="77777777" w:rsidR="001D3D9E" w:rsidRPr="00F12F78" w:rsidRDefault="001D3D9E" w:rsidP="001D3D9E">
                    <w:pPr>
                      <w:jc w:val="right"/>
                      <w:rPr>
                        <w:rStyle w:val="a8"/>
                        <w:rFonts w:eastAsia="Calibri"/>
                        <w:b/>
                      </w:rPr>
                    </w:pPr>
                    <w:r w:rsidRPr="00F12F78">
                      <w:rPr>
                        <w:b/>
                      </w:rPr>
                      <w:fldChar w:fldCharType="begin"/>
                    </w:r>
                    <w:r w:rsidRPr="00F12F78">
                      <w:rPr>
                        <w:b/>
                      </w:rPr>
                      <w:instrText xml:space="preserve"> PAGE    \* MERGEFORMAT </w:instrText>
                    </w:r>
                    <w:r w:rsidRPr="00F12F78">
                      <w:rPr>
                        <w:b/>
                      </w:rPr>
                      <w:fldChar w:fldCharType="separate"/>
                    </w:r>
                    <w:r w:rsidR="001E15B7" w:rsidRPr="001E15B7">
                      <w:rPr>
                        <w:rStyle w:val="a8"/>
                        <w:rFonts w:eastAsia="Calibri"/>
                        <w:noProof/>
                      </w:rPr>
                      <w:t>3</w:t>
                    </w:r>
                    <w:r w:rsidRPr="00F12F78">
                      <w:rPr>
                        <w:b/>
                      </w:rPr>
                      <w:fldChar w:fldCharType="end"/>
                    </w:r>
                  </w:p>
                </w:txbxContent>
              </v:textbox>
              <w10:wrap anchorx="page" anchory="page"/>
            </v:oval>
          </w:pict>
        </mc:Fallback>
      </mc:AlternateContent>
    </w:r>
    <w:r w:rsidR="00FF5F1D" w:rsidRPr="002B6366">
      <w:rPr>
        <w:i/>
        <w:sz w:val="22"/>
        <w:szCs w:val="22"/>
        <w:lang w:val="en-US"/>
      </w:rPr>
      <w:tab/>
    </w:r>
    <w:r w:rsidR="00D92BA4" w:rsidRPr="00D92BA4">
      <w:rPr>
        <w:i/>
        <w:sz w:val="22"/>
        <w:szCs w:val="22"/>
        <w:lang w:val="en-US"/>
      </w:rPr>
      <w:t>Title of the Paper</w:t>
    </w:r>
    <w:r w:rsidR="00FF5F1D" w:rsidRPr="002B636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19B1" w14:textId="77777777" w:rsidR="00FF5F1D" w:rsidRDefault="00FF5F1D" w:rsidP="00461E75">
    <w:pPr>
      <w:pStyle w:val="a5"/>
      <w:pBdr>
        <w:bottom w:val="single" w:sz="12" w:space="9" w:color="auto"/>
      </w:pBdr>
      <w:spacing w:after="120"/>
      <w:jc w:val="center"/>
      <w:rPr>
        <w:lang w:val="en-US"/>
      </w:rPr>
    </w:pPr>
    <w:r>
      <w:rPr>
        <w:lang w:val="en-US"/>
      </w:rPr>
      <w:t>ENERGY ENGINEERING AND CONTROL SYSTEMS</w:t>
    </w:r>
  </w:p>
  <w:p w14:paraId="6B1C5E82" w14:textId="77777777" w:rsidR="00FF5F1D" w:rsidRPr="001603F3" w:rsidRDefault="00FF5F1D" w:rsidP="00F56250">
    <w:pPr>
      <w:tabs>
        <w:tab w:val="right" w:pos="9477"/>
      </w:tabs>
      <w:spacing w:before="120" w:line="264" w:lineRule="auto"/>
    </w:pPr>
    <w:r w:rsidRPr="007C7EF1">
      <w:rPr>
        <w:lang w:val="en-US"/>
      </w:rPr>
      <w:t>Vol</w:t>
    </w:r>
    <w:r>
      <w:rPr>
        <w:lang w:val="en-US"/>
      </w:rPr>
      <w:t>ume</w:t>
    </w:r>
    <w:r w:rsidRPr="007C7EF1">
      <w:rPr>
        <w:lang w:val="en-US"/>
      </w:rPr>
      <w:t xml:space="preserve"> *, </w:t>
    </w:r>
    <w:r w:rsidR="00A22D8D">
      <w:rPr>
        <w:lang w:val="en-US"/>
      </w:rPr>
      <w:t>Number</w:t>
    </w:r>
    <w:r w:rsidRPr="007C7EF1">
      <w:rPr>
        <w:lang w:val="en-US"/>
      </w:rPr>
      <w:t xml:space="preserve"> **</w:t>
    </w:r>
    <w:r w:rsidR="001603F3">
      <w:rPr>
        <w:lang w:val="en-US"/>
      </w:rPr>
      <w:t xml:space="preserve">, </w:t>
    </w:r>
    <w:r w:rsidR="00881D4F">
      <w:rPr>
        <w:lang w:val="en-US"/>
      </w:rPr>
      <w:t>****</w:t>
    </w:r>
    <w:r w:rsidR="00F56250">
      <w:rPr>
        <w:lang w:val="en-US"/>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50056"/>
    <w:multiLevelType w:val="hybridMultilevel"/>
    <w:tmpl w:val="30627228"/>
    <w:lvl w:ilvl="0" w:tplc="04220011">
      <w:start w:val="1"/>
      <w:numFmt w:val="decimal"/>
      <w:lvlText w:val="%1)"/>
      <w:lvlJc w:val="left"/>
      <w:pPr>
        <w:ind w:left="927" w:hanging="360"/>
      </w:pPr>
      <w:rPr>
        <w:rFonts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504F20B4"/>
    <w:multiLevelType w:val="multilevel"/>
    <w:tmpl w:val="9D36C896"/>
    <w:lvl w:ilvl="0">
      <w:start w:val="1"/>
      <w:numFmt w:val="decimal"/>
      <w:pStyle w:val="Heading"/>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5A621CFF"/>
    <w:multiLevelType w:val="hybridMultilevel"/>
    <w:tmpl w:val="77D6D852"/>
    <w:lvl w:ilvl="0" w:tplc="44501954">
      <w:start w:val="1"/>
      <w:numFmt w:val="bullet"/>
      <w:pStyle w:val="Bulletlis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B932920"/>
    <w:multiLevelType w:val="hybridMultilevel"/>
    <w:tmpl w:val="88BAE290"/>
    <w:lvl w:ilvl="0" w:tplc="37C03970">
      <w:start w:val="1"/>
      <w:numFmt w:val="decimal"/>
      <w:lvlText w:val="[%1]"/>
      <w:lvlJc w:val="left"/>
      <w:pPr>
        <w:tabs>
          <w:tab w:val="num" w:pos="420"/>
        </w:tabs>
        <w:ind w:left="420" w:hanging="420"/>
      </w:pPr>
      <w:rPr>
        <w:rFonts w:hint="eastAsia"/>
      </w:rPr>
    </w:lvl>
    <w:lvl w:ilvl="1" w:tplc="6554BD9E">
      <w:start w:val="15"/>
      <w:numFmt w:val="bullet"/>
      <w:lvlText w:val="%2."/>
      <w:lvlJc w:val="left"/>
      <w:pPr>
        <w:tabs>
          <w:tab w:val="num" w:pos="780"/>
        </w:tabs>
        <w:ind w:left="780" w:hanging="360"/>
      </w:pPr>
      <w:rPr>
        <w:rFonts w:ascii="Wingdings" w:eastAsia="SimSun"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16cid:durableId="718897117">
    <w:abstractNumId w:val="2"/>
  </w:num>
  <w:num w:numId="2" w16cid:durableId="526061838">
    <w:abstractNumId w:val="1"/>
  </w:num>
  <w:num w:numId="3" w16cid:durableId="32116846">
    <w:abstractNumId w:val="3"/>
  </w:num>
  <w:num w:numId="4" w16cid:durableId="1322125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numFmt w:val="chicago"/>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D60"/>
    <w:rsid w:val="00023741"/>
    <w:rsid w:val="00024D82"/>
    <w:rsid w:val="000378FC"/>
    <w:rsid w:val="00043EFF"/>
    <w:rsid w:val="00065932"/>
    <w:rsid w:val="000A09E2"/>
    <w:rsid w:val="000A1B37"/>
    <w:rsid w:val="00127F6C"/>
    <w:rsid w:val="001603F3"/>
    <w:rsid w:val="00170264"/>
    <w:rsid w:val="00174FD5"/>
    <w:rsid w:val="001D3D9E"/>
    <w:rsid w:val="001E15B7"/>
    <w:rsid w:val="00204C8A"/>
    <w:rsid w:val="002070B3"/>
    <w:rsid w:val="00217CDD"/>
    <w:rsid w:val="0022354D"/>
    <w:rsid w:val="00264F82"/>
    <w:rsid w:val="00293F1C"/>
    <w:rsid w:val="00297922"/>
    <w:rsid w:val="002B3A31"/>
    <w:rsid w:val="002B7928"/>
    <w:rsid w:val="002D4719"/>
    <w:rsid w:val="003106B8"/>
    <w:rsid w:val="00381C6A"/>
    <w:rsid w:val="003B2B7F"/>
    <w:rsid w:val="003B5DCF"/>
    <w:rsid w:val="003D0612"/>
    <w:rsid w:val="00412694"/>
    <w:rsid w:val="00415595"/>
    <w:rsid w:val="00430B68"/>
    <w:rsid w:val="00441C04"/>
    <w:rsid w:val="00457E1B"/>
    <w:rsid w:val="00461E75"/>
    <w:rsid w:val="00471DBA"/>
    <w:rsid w:val="004C721C"/>
    <w:rsid w:val="004E29B7"/>
    <w:rsid w:val="0055734B"/>
    <w:rsid w:val="005A2B4E"/>
    <w:rsid w:val="00655315"/>
    <w:rsid w:val="00665BF4"/>
    <w:rsid w:val="00676D60"/>
    <w:rsid w:val="006777D7"/>
    <w:rsid w:val="006849B0"/>
    <w:rsid w:val="006B549B"/>
    <w:rsid w:val="006C00D8"/>
    <w:rsid w:val="006C2E5B"/>
    <w:rsid w:val="00715BD1"/>
    <w:rsid w:val="0074148F"/>
    <w:rsid w:val="00757A54"/>
    <w:rsid w:val="00792272"/>
    <w:rsid w:val="007A55B6"/>
    <w:rsid w:val="007C20F5"/>
    <w:rsid w:val="007C5698"/>
    <w:rsid w:val="007F152D"/>
    <w:rsid w:val="008549B9"/>
    <w:rsid w:val="008618C3"/>
    <w:rsid w:val="0087216A"/>
    <w:rsid w:val="00881B64"/>
    <w:rsid w:val="00881D4F"/>
    <w:rsid w:val="00881EAD"/>
    <w:rsid w:val="008C2916"/>
    <w:rsid w:val="008E0D71"/>
    <w:rsid w:val="008E3923"/>
    <w:rsid w:val="0090415C"/>
    <w:rsid w:val="0090484E"/>
    <w:rsid w:val="00936D84"/>
    <w:rsid w:val="00944A14"/>
    <w:rsid w:val="009567BC"/>
    <w:rsid w:val="00A00A79"/>
    <w:rsid w:val="00A1375F"/>
    <w:rsid w:val="00A22D8D"/>
    <w:rsid w:val="00A23BC4"/>
    <w:rsid w:val="00A36A29"/>
    <w:rsid w:val="00A566B9"/>
    <w:rsid w:val="00A62D2E"/>
    <w:rsid w:val="00AA2768"/>
    <w:rsid w:val="00AA2B39"/>
    <w:rsid w:val="00AB1087"/>
    <w:rsid w:val="00AB48DE"/>
    <w:rsid w:val="00AC60D4"/>
    <w:rsid w:val="00AC725A"/>
    <w:rsid w:val="00AD0FA1"/>
    <w:rsid w:val="00B01DB4"/>
    <w:rsid w:val="00B05E19"/>
    <w:rsid w:val="00B96938"/>
    <w:rsid w:val="00BA1E8B"/>
    <w:rsid w:val="00BC1C6E"/>
    <w:rsid w:val="00BC42A0"/>
    <w:rsid w:val="00BD5DBA"/>
    <w:rsid w:val="00BE161E"/>
    <w:rsid w:val="00BE7A61"/>
    <w:rsid w:val="00C038B9"/>
    <w:rsid w:val="00C65CF0"/>
    <w:rsid w:val="00C854F6"/>
    <w:rsid w:val="00C969D2"/>
    <w:rsid w:val="00C97B33"/>
    <w:rsid w:val="00CA681B"/>
    <w:rsid w:val="00CE097C"/>
    <w:rsid w:val="00CE3981"/>
    <w:rsid w:val="00CF06BF"/>
    <w:rsid w:val="00CF1968"/>
    <w:rsid w:val="00CF72A9"/>
    <w:rsid w:val="00D03F60"/>
    <w:rsid w:val="00D053AD"/>
    <w:rsid w:val="00D074E8"/>
    <w:rsid w:val="00D17A25"/>
    <w:rsid w:val="00D33E52"/>
    <w:rsid w:val="00D41BC4"/>
    <w:rsid w:val="00D75776"/>
    <w:rsid w:val="00D92BA4"/>
    <w:rsid w:val="00D95576"/>
    <w:rsid w:val="00DB3471"/>
    <w:rsid w:val="00DD1064"/>
    <w:rsid w:val="00DE5241"/>
    <w:rsid w:val="00E0410C"/>
    <w:rsid w:val="00E15A4F"/>
    <w:rsid w:val="00E3014D"/>
    <w:rsid w:val="00E41C93"/>
    <w:rsid w:val="00E91CCA"/>
    <w:rsid w:val="00F00D2C"/>
    <w:rsid w:val="00F10908"/>
    <w:rsid w:val="00F44A09"/>
    <w:rsid w:val="00F45B3B"/>
    <w:rsid w:val="00F56250"/>
    <w:rsid w:val="00F5759E"/>
    <w:rsid w:val="00F7412D"/>
    <w:rsid w:val="00F82E55"/>
    <w:rsid w:val="00F87390"/>
    <w:rsid w:val="00FB3D53"/>
    <w:rsid w:val="00FE34E3"/>
    <w:rsid w:val="00FE7C0A"/>
    <w:rsid w:val="00FF5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DFB1FDB"/>
  <w15:docId w15:val="{E85C97F0-1500-4D96-A5A5-3176F4F4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7CDD"/>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217CDD"/>
    <w:rPr>
      <w:sz w:val="20"/>
      <w:szCs w:val="20"/>
    </w:rPr>
  </w:style>
  <w:style w:type="character" w:styleId="a4">
    <w:name w:val="footnote reference"/>
    <w:basedOn w:val="a0"/>
    <w:semiHidden/>
    <w:rsid w:val="00217CDD"/>
    <w:rPr>
      <w:vertAlign w:val="superscript"/>
    </w:rPr>
  </w:style>
  <w:style w:type="paragraph" w:styleId="a5">
    <w:name w:val="header"/>
    <w:basedOn w:val="a"/>
    <w:link w:val="a6"/>
    <w:rsid w:val="00217CDD"/>
    <w:pPr>
      <w:tabs>
        <w:tab w:val="center" w:pos="4819"/>
        <w:tab w:val="right" w:pos="9639"/>
      </w:tabs>
    </w:pPr>
  </w:style>
  <w:style w:type="paragraph" w:styleId="a7">
    <w:name w:val="footer"/>
    <w:basedOn w:val="a"/>
    <w:rsid w:val="00217CDD"/>
    <w:pPr>
      <w:tabs>
        <w:tab w:val="center" w:pos="4819"/>
        <w:tab w:val="right" w:pos="9639"/>
      </w:tabs>
    </w:pPr>
  </w:style>
  <w:style w:type="character" w:styleId="a8">
    <w:name w:val="page number"/>
    <w:basedOn w:val="a0"/>
    <w:uiPriority w:val="99"/>
    <w:rsid w:val="00217CDD"/>
  </w:style>
  <w:style w:type="character" w:styleId="a9">
    <w:name w:val="Hyperlink"/>
    <w:basedOn w:val="a0"/>
    <w:rsid w:val="00217CDD"/>
    <w:rPr>
      <w:color w:val="0000FF"/>
      <w:u w:val="single"/>
    </w:rPr>
  </w:style>
  <w:style w:type="character" w:customStyle="1" w:styleId="a6">
    <w:name w:val="Верхній колонтитул Знак"/>
    <w:basedOn w:val="a0"/>
    <w:link w:val="a5"/>
    <w:rsid w:val="00217CDD"/>
    <w:rPr>
      <w:sz w:val="24"/>
      <w:szCs w:val="24"/>
      <w:lang w:val="uk-UA" w:eastAsia="uk-UA" w:bidi="ar-SA"/>
    </w:rPr>
  </w:style>
  <w:style w:type="paragraph" w:customStyle="1" w:styleId="1">
    <w:name w:val="Название1"/>
    <w:basedOn w:val="a"/>
    <w:link w:val="Title"/>
    <w:qFormat/>
    <w:rsid w:val="00217CDD"/>
    <w:pPr>
      <w:spacing w:before="360" w:line="264" w:lineRule="auto"/>
      <w:jc w:val="center"/>
    </w:pPr>
    <w:rPr>
      <w:b/>
      <w:bCs/>
      <w:sz w:val="28"/>
      <w:szCs w:val="20"/>
    </w:rPr>
  </w:style>
  <w:style w:type="paragraph" w:customStyle="1" w:styleId="Author">
    <w:name w:val="Author"/>
    <w:basedOn w:val="a"/>
    <w:qFormat/>
    <w:rsid w:val="00217CDD"/>
    <w:pPr>
      <w:spacing w:before="240" w:line="264" w:lineRule="auto"/>
      <w:jc w:val="center"/>
    </w:pPr>
    <w:rPr>
      <w:szCs w:val="20"/>
    </w:rPr>
  </w:style>
  <w:style w:type="character" w:customStyle="1" w:styleId="Affiliation">
    <w:name w:val="Affiliation"/>
    <w:basedOn w:val="a0"/>
    <w:qFormat/>
    <w:rsid w:val="00217CDD"/>
    <w:rPr>
      <w:i/>
      <w:iCs/>
      <w:sz w:val="20"/>
      <w:vertAlign w:val="superscript"/>
    </w:rPr>
  </w:style>
  <w:style w:type="paragraph" w:customStyle="1" w:styleId="Copyright">
    <w:name w:val="Copyright"/>
    <w:basedOn w:val="a"/>
    <w:qFormat/>
    <w:rsid w:val="00217CDD"/>
    <w:pPr>
      <w:spacing w:before="120" w:line="264" w:lineRule="auto"/>
      <w:jc w:val="both"/>
    </w:pPr>
    <w:rPr>
      <w:sz w:val="20"/>
      <w:szCs w:val="20"/>
    </w:rPr>
  </w:style>
  <w:style w:type="paragraph" w:customStyle="1" w:styleId="Paperinformation">
    <w:name w:val="Paper information"/>
    <w:basedOn w:val="a"/>
    <w:qFormat/>
    <w:rsid w:val="00217CDD"/>
    <w:pPr>
      <w:pBdr>
        <w:bottom w:val="single" w:sz="12" w:space="20" w:color="auto"/>
      </w:pBdr>
      <w:spacing w:before="240" w:after="120" w:line="264" w:lineRule="auto"/>
      <w:jc w:val="center"/>
    </w:pPr>
    <w:rPr>
      <w:sz w:val="20"/>
      <w:szCs w:val="20"/>
    </w:rPr>
  </w:style>
  <w:style w:type="paragraph" w:customStyle="1" w:styleId="Abstractheading">
    <w:name w:val="Abstract heading"/>
    <w:basedOn w:val="a"/>
    <w:qFormat/>
    <w:rsid w:val="00217CDD"/>
    <w:pPr>
      <w:spacing w:before="240" w:line="264" w:lineRule="auto"/>
      <w:ind w:firstLine="397"/>
      <w:jc w:val="both"/>
    </w:pPr>
    <w:rPr>
      <w:b/>
      <w:bCs/>
      <w:sz w:val="20"/>
      <w:szCs w:val="20"/>
    </w:rPr>
  </w:style>
  <w:style w:type="paragraph" w:customStyle="1" w:styleId="Maintext">
    <w:name w:val="Main text"/>
    <w:basedOn w:val="a"/>
    <w:qFormat/>
    <w:rsid w:val="00217CDD"/>
    <w:pPr>
      <w:spacing w:before="80" w:line="264" w:lineRule="auto"/>
      <w:ind w:firstLine="397"/>
      <w:jc w:val="both"/>
    </w:pPr>
    <w:rPr>
      <w:sz w:val="20"/>
      <w:szCs w:val="20"/>
    </w:rPr>
  </w:style>
  <w:style w:type="character" w:customStyle="1" w:styleId="Keywordsheading">
    <w:name w:val="Keywords heading"/>
    <w:basedOn w:val="a0"/>
    <w:rsid w:val="00217CDD"/>
    <w:rPr>
      <w:rFonts w:ascii="Times New Roman" w:hAnsi="Times New Roman"/>
      <w:b/>
      <w:bCs/>
      <w:sz w:val="20"/>
    </w:rPr>
  </w:style>
  <w:style w:type="character" w:customStyle="1" w:styleId="Keywords">
    <w:name w:val="Keywords"/>
    <w:basedOn w:val="a0"/>
    <w:qFormat/>
    <w:rsid w:val="00217CDD"/>
    <w:rPr>
      <w:sz w:val="20"/>
    </w:rPr>
  </w:style>
  <w:style w:type="paragraph" w:customStyle="1" w:styleId="Heading">
    <w:name w:val="Heading"/>
    <w:basedOn w:val="a"/>
    <w:qFormat/>
    <w:rsid w:val="00217CDD"/>
    <w:pPr>
      <w:numPr>
        <w:numId w:val="2"/>
      </w:numPr>
      <w:spacing w:before="240" w:line="264" w:lineRule="auto"/>
      <w:ind w:left="624" w:hanging="227"/>
    </w:pPr>
    <w:rPr>
      <w:b/>
      <w:sz w:val="20"/>
      <w:szCs w:val="22"/>
      <w:lang w:val="en-US"/>
    </w:rPr>
  </w:style>
  <w:style w:type="character" w:customStyle="1" w:styleId="Keywordsheading11pt">
    <w:name w:val="Стиль Keywords heading + 11 pt"/>
    <w:basedOn w:val="Keywordsheading"/>
    <w:rsid w:val="00217CDD"/>
    <w:rPr>
      <w:rFonts w:ascii="Times New Roman" w:hAnsi="Times New Roman"/>
      <w:b/>
      <w:bCs/>
      <w:sz w:val="22"/>
    </w:rPr>
  </w:style>
  <w:style w:type="paragraph" w:customStyle="1" w:styleId="Bulletlist">
    <w:name w:val="Bullet list"/>
    <w:basedOn w:val="a"/>
    <w:qFormat/>
    <w:rsid w:val="00217CDD"/>
    <w:pPr>
      <w:numPr>
        <w:numId w:val="1"/>
      </w:numPr>
      <w:spacing w:before="80" w:line="264" w:lineRule="auto"/>
      <w:ind w:left="539" w:hanging="142"/>
      <w:jc w:val="both"/>
    </w:pPr>
    <w:rPr>
      <w:sz w:val="20"/>
      <w:szCs w:val="22"/>
      <w:lang w:val="en-US"/>
    </w:rPr>
  </w:style>
  <w:style w:type="paragraph" w:customStyle="1" w:styleId="Tablecaption">
    <w:name w:val="Table caption"/>
    <w:basedOn w:val="a"/>
    <w:qFormat/>
    <w:rsid w:val="00457E1B"/>
    <w:pPr>
      <w:spacing w:before="240" w:after="80" w:line="264" w:lineRule="auto"/>
      <w:ind w:left="2898" w:right="2379" w:hanging="771"/>
    </w:pPr>
    <w:rPr>
      <w:sz w:val="16"/>
      <w:szCs w:val="20"/>
    </w:rPr>
  </w:style>
  <w:style w:type="paragraph" w:customStyle="1" w:styleId="Textaftertable">
    <w:name w:val="Text after table"/>
    <w:basedOn w:val="a"/>
    <w:qFormat/>
    <w:rsid w:val="00217CDD"/>
    <w:pPr>
      <w:spacing w:before="240" w:line="264" w:lineRule="auto"/>
      <w:ind w:firstLine="397"/>
      <w:jc w:val="both"/>
    </w:pPr>
    <w:rPr>
      <w:sz w:val="20"/>
      <w:szCs w:val="20"/>
    </w:rPr>
  </w:style>
  <w:style w:type="paragraph" w:customStyle="1" w:styleId="Variablesexplanation">
    <w:name w:val="Variables explanation"/>
    <w:basedOn w:val="a"/>
    <w:rsid w:val="00217CDD"/>
    <w:pPr>
      <w:spacing w:line="264" w:lineRule="auto"/>
      <w:jc w:val="both"/>
    </w:pPr>
    <w:rPr>
      <w:sz w:val="20"/>
      <w:szCs w:val="20"/>
    </w:rPr>
  </w:style>
  <w:style w:type="paragraph" w:customStyle="1" w:styleId="Figurecaption">
    <w:name w:val="Figure caption"/>
    <w:basedOn w:val="a"/>
    <w:qFormat/>
    <w:rsid w:val="00217CDD"/>
    <w:pPr>
      <w:spacing w:before="80" w:after="240" w:line="264" w:lineRule="auto"/>
      <w:jc w:val="center"/>
    </w:pPr>
    <w:rPr>
      <w:sz w:val="16"/>
      <w:szCs w:val="20"/>
    </w:rPr>
  </w:style>
  <w:style w:type="character" w:customStyle="1" w:styleId="Reference">
    <w:name w:val="Reference"/>
    <w:basedOn w:val="a0"/>
    <w:qFormat/>
    <w:rsid w:val="00217CDD"/>
    <w:rPr>
      <w:sz w:val="16"/>
    </w:rPr>
  </w:style>
  <w:style w:type="character" w:customStyle="1" w:styleId="Title">
    <w:name w:val="Title Знак"/>
    <w:basedOn w:val="a0"/>
    <w:link w:val="1"/>
    <w:rsid w:val="00217CDD"/>
    <w:rPr>
      <w:b/>
      <w:bCs/>
      <w:sz w:val="28"/>
      <w:lang w:val="uk-UA" w:eastAsia="uk-UA" w:bidi="ar-SA"/>
    </w:rPr>
  </w:style>
  <w:style w:type="paragraph" w:styleId="aa">
    <w:name w:val="Balloon Text"/>
    <w:basedOn w:val="a"/>
    <w:link w:val="ab"/>
    <w:rsid w:val="00A36A29"/>
    <w:rPr>
      <w:rFonts w:ascii="Tahoma" w:hAnsi="Tahoma" w:cs="Tahoma"/>
      <w:sz w:val="16"/>
      <w:szCs w:val="16"/>
    </w:rPr>
  </w:style>
  <w:style w:type="character" w:customStyle="1" w:styleId="ab">
    <w:name w:val="Текст у виносці Знак"/>
    <w:basedOn w:val="a0"/>
    <w:link w:val="aa"/>
    <w:rsid w:val="00A36A29"/>
    <w:rPr>
      <w:rFonts w:ascii="Tahoma" w:hAnsi="Tahoma" w:cs="Tahoma"/>
      <w:sz w:val="16"/>
      <w:szCs w:val="16"/>
      <w:lang w:val="uk-UA" w:eastAsia="uk-UA"/>
    </w:rPr>
  </w:style>
  <w:style w:type="character" w:styleId="ac">
    <w:name w:val="Placeholder Text"/>
    <w:basedOn w:val="a0"/>
    <w:uiPriority w:val="99"/>
    <w:semiHidden/>
    <w:rsid w:val="00A36A29"/>
    <w:rPr>
      <w:color w:val="808080"/>
    </w:rPr>
  </w:style>
  <w:style w:type="character" w:styleId="ad">
    <w:name w:val="Unresolved Mention"/>
    <w:basedOn w:val="a0"/>
    <w:uiPriority w:val="99"/>
    <w:semiHidden/>
    <w:unhideWhenUsed/>
    <w:rsid w:val="00DE5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4236/wjet.2014.2200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dx.doi.org/10.1109/9.402235" TargetMode="External"/><Relationship Id="rId4" Type="http://schemas.openxmlformats.org/officeDocument/2006/relationships/webSettings" Target="webSettings.xml"/><Relationship Id="rId9" Type="http://schemas.openxmlformats.org/officeDocument/2006/relationships/hyperlink" Target="http://dx.doi.org/10.1080/028418501127346846"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1606</Words>
  <Characters>9801</Characters>
  <Application>Microsoft Office Word</Application>
  <DocSecurity>0</DocSecurity>
  <Lines>153</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Scientific paper</vt:lpstr>
      <vt:lpstr>Scientific paper</vt:lpstr>
    </vt:vector>
  </TitlesOfParts>
  <Company>Lviv Polytechnic National University, Lviv, Ukraine</Company>
  <LinksUpToDate>false</LinksUpToDate>
  <CharactersWithSpaces>11326</CharactersWithSpaces>
  <SharedDoc>false</SharedDoc>
  <HLinks>
    <vt:vector size="18" baseType="variant">
      <vt:variant>
        <vt:i4>7995503</vt:i4>
      </vt:variant>
      <vt:variant>
        <vt:i4>9</vt:i4>
      </vt:variant>
      <vt:variant>
        <vt:i4>0</vt:i4>
      </vt:variant>
      <vt:variant>
        <vt:i4>5</vt:i4>
      </vt:variant>
      <vt:variant>
        <vt:lpwstr>http://dx.doi.org/10.1109/9.402235</vt:lpwstr>
      </vt:variant>
      <vt:variant>
        <vt:lpwstr/>
      </vt:variant>
      <vt:variant>
        <vt:i4>5832789</vt:i4>
      </vt:variant>
      <vt:variant>
        <vt:i4>6</vt:i4>
      </vt:variant>
      <vt:variant>
        <vt:i4>0</vt:i4>
      </vt:variant>
      <vt:variant>
        <vt:i4>5</vt:i4>
      </vt:variant>
      <vt:variant>
        <vt:lpwstr>http://dx.doi.org/10.1080/028418501127346846</vt:lpwstr>
      </vt:variant>
      <vt:variant>
        <vt:lpwstr/>
      </vt:variant>
      <vt:variant>
        <vt:i4>5505109</vt:i4>
      </vt:variant>
      <vt:variant>
        <vt:i4>3</vt:i4>
      </vt:variant>
      <vt:variant>
        <vt:i4>0</vt:i4>
      </vt:variant>
      <vt:variant>
        <vt:i4>5</vt:i4>
      </vt:variant>
      <vt:variant>
        <vt:lpwstr>http://dx.doi.org/10.4236/wjet.2014.22009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paper</dc:title>
  <dc:subject>JEECS template</dc:subject>
  <dc:creator>Executive Secretary of JEECS (Fedoryshyn R. M.)</dc:creator>
  <cp:keywords>template, paper, requirements</cp:keywords>
  <dc:description>Paper template for Journal of Energy Engineering and Control Systems</dc:description>
  <cp:lastModifiedBy>Федоришин Роман Миронович</cp:lastModifiedBy>
  <cp:revision>16</cp:revision>
  <dcterms:created xsi:type="dcterms:W3CDTF">2020-09-22T11:11:00Z</dcterms:created>
  <dcterms:modified xsi:type="dcterms:W3CDTF">2025-12-12T19:42:00Z</dcterms:modified>
</cp:coreProperties>
</file>