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CD" w:rsidRPr="00077E3D" w:rsidRDefault="006C73CD" w:rsidP="00FF24DC">
      <w:pPr>
        <w:shd w:val="clear" w:color="auto" w:fill="FFFFFF"/>
        <w:spacing w:after="0" w:line="276" w:lineRule="auto"/>
        <w:jc w:val="right"/>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color w:val="333333"/>
          <w:vertAlign w:val="superscript"/>
          <w:lang w:val="en-US" w:eastAsia="uk-UA"/>
        </w:rPr>
        <w:t>1</w:t>
      </w:r>
      <w:r w:rsidR="00D35D7E" w:rsidRPr="00077E3D">
        <w:rPr>
          <w:rFonts w:ascii="Times New Roman" w:eastAsia="Times New Roman" w:hAnsi="Times New Roman" w:cs="Times New Roman"/>
          <w:b/>
          <w:bCs/>
          <w:color w:val="333333"/>
          <w:lang w:val="en-US" w:eastAsia="uk-UA"/>
        </w:rPr>
        <w:t>N</w:t>
      </w:r>
      <w:r w:rsidR="00052AA8">
        <w:rPr>
          <w:rFonts w:ascii="Times New Roman" w:eastAsia="Times New Roman" w:hAnsi="Times New Roman" w:cs="Times New Roman"/>
          <w:b/>
          <w:bCs/>
          <w:color w:val="333333"/>
          <w:lang w:val="en-US" w:eastAsia="uk-UA"/>
        </w:rPr>
        <w:t>ame</w:t>
      </w:r>
      <w:r w:rsidRPr="00077E3D">
        <w:rPr>
          <w:rFonts w:ascii="Times New Roman" w:eastAsia="Times New Roman" w:hAnsi="Times New Roman" w:cs="Times New Roman"/>
          <w:b/>
          <w:bCs/>
          <w:color w:val="333333"/>
          <w:lang w:val="en-US" w:eastAsia="uk-UA"/>
        </w:rPr>
        <w:t xml:space="preserve"> </w:t>
      </w:r>
      <w:r w:rsidR="00D35D7E" w:rsidRPr="00077E3D">
        <w:rPr>
          <w:rFonts w:ascii="Times New Roman" w:eastAsia="Times New Roman" w:hAnsi="Times New Roman" w:cs="Times New Roman"/>
          <w:b/>
          <w:bCs/>
          <w:color w:val="333333"/>
          <w:lang w:val="en-US" w:eastAsia="uk-UA"/>
        </w:rPr>
        <w:t>Surname</w:t>
      </w:r>
      <w:r w:rsidR="009D1330" w:rsidRPr="00077E3D">
        <w:rPr>
          <w:rFonts w:ascii="Times New Roman" w:eastAsia="Times New Roman" w:hAnsi="Times New Roman" w:cs="Times New Roman"/>
          <w:b/>
          <w:bCs/>
          <w:color w:val="333333"/>
          <w:lang w:val="en-US" w:eastAsia="uk-UA"/>
        </w:rPr>
        <w:t>-</w:t>
      </w:r>
      <w:r w:rsidR="006B2E76" w:rsidRPr="00077E3D">
        <w:rPr>
          <w:rFonts w:ascii="Times New Roman" w:eastAsia="Times New Roman" w:hAnsi="Times New Roman" w:cs="Times New Roman"/>
          <w:b/>
          <w:bCs/>
          <w:color w:val="333333"/>
          <w:lang w:val="en-US" w:eastAsia="uk-UA"/>
        </w:rPr>
        <w:t>1</w:t>
      </w:r>
      <w:r w:rsidRPr="00077E3D">
        <w:rPr>
          <w:rFonts w:ascii="Times New Roman" w:eastAsia="Times New Roman" w:hAnsi="Times New Roman" w:cs="Times New Roman"/>
          <w:b/>
          <w:bCs/>
          <w:color w:val="333333"/>
          <w:lang w:val="en-US" w:eastAsia="uk-UA"/>
        </w:rPr>
        <w:t>,</w:t>
      </w:r>
      <w:r w:rsidR="00E63A3C" w:rsidRPr="00077E3D">
        <w:rPr>
          <w:rFonts w:ascii="Times New Roman" w:eastAsia="Times New Roman" w:hAnsi="Times New Roman" w:cs="Times New Roman"/>
          <w:b/>
          <w:bCs/>
          <w:color w:val="333333"/>
          <w:lang w:val="en-US" w:eastAsia="uk-UA"/>
        </w:rPr>
        <w:t xml:space="preserve"> </w:t>
      </w:r>
      <w:r w:rsidRPr="00077E3D">
        <w:rPr>
          <w:rFonts w:ascii="Times New Roman" w:eastAsia="Times New Roman" w:hAnsi="Times New Roman" w:cs="Times New Roman"/>
          <w:color w:val="333333"/>
          <w:vertAlign w:val="superscript"/>
          <w:lang w:val="en-US" w:eastAsia="uk-UA"/>
        </w:rPr>
        <w:t>2</w:t>
      </w:r>
      <w:r w:rsidR="00D35D7E" w:rsidRPr="00077E3D">
        <w:rPr>
          <w:rFonts w:ascii="Times New Roman" w:eastAsia="Times New Roman" w:hAnsi="Times New Roman" w:cs="Times New Roman"/>
          <w:b/>
          <w:bCs/>
          <w:color w:val="333333"/>
          <w:lang w:val="en-US" w:eastAsia="uk-UA"/>
        </w:rPr>
        <w:t>N</w:t>
      </w:r>
      <w:r w:rsidR="00052AA8">
        <w:rPr>
          <w:rFonts w:ascii="Times New Roman" w:eastAsia="Times New Roman" w:hAnsi="Times New Roman" w:cs="Times New Roman"/>
          <w:b/>
          <w:bCs/>
          <w:color w:val="333333"/>
          <w:lang w:val="en-US" w:eastAsia="uk-UA"/>
        </w:rPr>
        <w:t>ame</w:t>
      </w:r>
      <w:r w:rsidRPr="00077E3D">
        <w:rPr>
          <w:rFonts w:ascii="Times New Roman" w:eastAsia="Times New Roman" w:hAnsi="Times New Roman" w:cs="Times New Roman"/>
          <w:b/>
          <w:bCs/>
          <w:color w:val="333333"/>
          <w:lang w:val="en-US" w:eastAsia="uk-UA"/>
        </w:rPr>
        <w:t xml:space="preserve"> </w:t>
      </w:r>
      <w:r w:rsidR="00D35D7E" w:rsidRPr="00077E3D">
        <w:rPr>
          <w:rFonts w:ascii="Times New Roman" w:eastAsia="Times New Roman" w:hAnsi="Times New Roman" w:cs="Times New Roman"/>
          <w:b/>
          <w:bCs/>
          <w:color w:val="333333"/>
          <w:lang w:val="en-US" w:eastAsia="uk-UA"/>
        </w:rPr>
        <w:t>Surname</w:t>
      </w:r>
      <w:r w:rsidR="009D1330" w:rsidRPr="00077E3D">
        <w:rPr>
          <w:rFonts w:ascii="Times New Roman" w:eastAsia="Times New Roman" w:hAnsi="Times New Roman" w:cs="Times New Roman"/>
          <w:b/>
          <w:bCs/>
          <w:color w:val="333333"/>
          <w:lang w:val="en-US" w:eastAsia="uk-UA"/>
        </w:rPr>
        <w:t>-</w:t>
      </w:r>
      <w:r w:rsidR="006B2E76" w:rsidRPr="00077E3D">
        <w:rPr>
          <w:rFonts w:ascii="Times New Roman" w:eastAsia="Times New Roman" w:hAnsi="Times New Roman" w:cs="Times New Roman"/>
          <w:b/>
          <w:bCs/>
          <w:color w:val="333333"/>
          <w:lang w:val="en-US" w:eastAsia="uk-UA"/>
        </w:rPr>
        <w:t>2</w:t>
      </w:r>
      <w:r w:rsidRPr="00077E3D">
        <w:rPr>
          <w:rFonts w:ascii="Times New Roman" w:eastAsia="Times New Roman" w:hAnsi="Times New Roman" w:cs="Times New Roman"/>
          <w:b/>
          <w:bCs/>
          <w:color w:val="333333"/>
          <w:lang w:val="en-US" w:eastAsia="uk-UA"/>
        </w:rPr>
        <w:t xml:space="preserve"> (</w:t>
      </w:r>
      <w:r w:rsidR="00D35D7E" w:rsidRPr="00077E3D">
        <w:rPr>
          <w:rFonts w:ascii="Times New Roman" w:eastAsia="Times New Roman" w:hAnsi="Times New Roman" w:cs="Times New Roman"/>
          <w:b/>
          <w:bCs/>
          <w:color w:val="333333"/>
          <w:lang w:val="en-US" w:eastAsia="uk-UA"/>
        </w:rPr>
        <w:t>size</w:t>
      </w:r>
      <w:r w:rsidR="00FB1A33" w:rsidRPr="00077E3D">
        <w:rPr>
          <w:rFonts w:ascii="Times New Roman" w:eastAsia="Times New Roman" w:hAnsi="Times New Roman" w:cs="Times New Roman"/>
          <w:b/>
          <w:bCs/>
          <w:color w:val="333333"/>
          <w:lang w:val="en-US" w:eastAsia="uk-UA"/>
        </w:rPr>
        <w:t xml:space="preserve"> </w:t>
      </w:r>
      <w:r w:rsidRPr="00077E3D">
        <w:rPr>
          <w:rFonts w:ascii="Times New Roman" w:eastAsia="Times New Roman" w:hAnsi="Times New Roman" w:cs="Times New Roman"/>
          <w:b/>
          <w:bCs/>
          <w:color w:val="333333"/>
          <w:lang w:val="en-US" w:eastAsia="uk-UA"/>
        </w:rPr>
        <w:t xml:space="preserve">– 11 </w:t>
      </w:r>
      <w:r w:rsidR="00D35D7E" w:rsidRPr="00077E3D">
        <w:rPr>
          <w:rFonts w:ascii="Times New Roman" w:eastAsia="Times New Roman" w:hAnsi="Times New Roman" w:cs="Times New Roman"/>
          <w:b/>
          <w:bCs/>
          <w:color w:val="333333"/>
          <w:lang w:val="en-US" w:eastAsia="uk-UA"/>
        </w:rPr>
        <w:t>pt</w:t>
      </w:r>
      <w:r w:rsidR="008325C7" w:rsidRPr="00077E3D">
        <w:rPr>
          <w:rFonts w:ascii="Times New Roman" w:eastAsia="Times New Roman" w:hAnsi="Times New Roman" w:cs="Times New Roman"/>
          <w:b/>
          <w:bCs/>
          <w:color w:val="333333"/>
          <w:lang w:val="en-US" w:eastAsia="uk-UA"/>
        </w:rPr>
        <w:t xml:space="preserve">, </w:t>
      </w:r>
      <w:r w:rsidR="00D35D7E" w:rsidRPr="00077E3D">
        <w:rPr>
          <w:rFonts w:ascii="Times New Roman" w:eastAsia="Times New Roman" w:hAnsi="Times New Roman" w:cs="Times New Roman"/>
          <w:b/>
          <w:iCs/>
          <w:color w:val="333333"/>
          <w:lang w:val="en-US" w:eastAsia="uk-UA"/>
        </w:rPr>
        <w:t>bold</w:t>
      </w:r>
      <w:r w:rsidRPr="00077E3D">
        <w:rPr>
          <w:rFonts w:ascii="Times New Roman" w:eastAsia="Times New Roman" w:hAnsi="Times New Roman" w:cs="Times New Roman"/>
          <w:b/>
          <w:bCs/>
          <w:color w:val="333333"/>
          <w:lang w:val="en-US" w:eastAsia="uk-UA"/>
        </w:rPr>
        <w:t>)</w:t>
      </w:r>
    </w:p>
    <w:p w:rsidR="006B2E76" w:rsidRPr="00077E3D" w:rsidRDefault="006C73CD" w:rsidP="00FF24DC">
      <w:pPr>
        <w:shd w:val="clear" w:color="auto" w:fill="FFFFFF"/>
        <w:spacing w:after="0" w:line="276" w:lineRule="auto"/>
        <w:jc w:val="right"/>
        <w:rPr>
          <w:rFonts w:ascii="Times New Roman" w:eastAsia="Times New Roman" w:hAnsi="Times New Roman" w:cs="Times New Roman"/>
          <w:i/>
          <w:iCs/>
          <w:color w:val="333333"/>
          <w:lang w:val="en-US" w:eastAsia="uk-UA"/>
        </w:rPr>
      </w:pPr>
      <w:r w:rsidRPr="00077E3D">
        <w:rPr>
          <w:rFonts w:ascii="Times New Roman" w:eastAsia="Times New Roman" w:hAnsi="Times New Roman" w:cs="Times New Roman"/>
          <w:color w:val="333333"/>
          <w:vertAlign w:val="superscript"/>
          <w:lang w:val="en-US" w:eastAsia="uk-UA"/>
        </w:rPr>
        <w:t xml:space="preserve">1 </w:t>
      </w:r>
      <w:r w:rsidR="00675D30" w:rsidRPr="00077E3D">
        <w:rPr>
          <w:rFonts w:ascii="Times New Roman" w:eastAsia="Times New Roman" w:hAnsi="Times New Roman" w:cs="Times New Roman"/>
          <w:i/>
          <w:iCs/>
          <w:color w:val="333333"/>
          <w:lang w:val="en-US" w:eastAsia="uk-UA"/>
        </w:rPr>
        <w:t>position and employment place, city</w:t>
      </w:r>
    </w:p>
    <w:p w:rsidR="00C01253" w:rsidRPr="00077E3D" w:rsidRDefault="00FB1A33" w:rsidP="00FF24DC">
      <w:pPr>
        <w:shd w:val="clear" w:color="auto" w:fill="FFFFFF"/>
        <w:spacing w:after="0" w:line="276" w:lineRule="auto"/>
        <w:jc w:val="right"/>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i/>
          <w:iCs/>
          <w:color w:val="333333"/>
          <w:lang w:val="en-US" w:eastAsia="uk-UA"/>
        </w:rPr>
        <w:t>(11 pt, right-alignment, italic</w:t>
      </w:r>
      <w:r w:rsidR="00B356DB" w:rsidRPr="00077E3D">
        <w:rPr>
          <w:rFonts w:ascii="Times New Roman" w:eastAsia="Times New Roman" w:hAnsi="Times New Roman" w:cs="Times New Roman"/>
          <w:i/>
          <w:iCs/>
          <w:color w:val="333333"/>
          <w:lang w:val="en-US" w:eastAsia="uk-UA"/>
        </w:rPr>
        <w:t>)</w:t>
      </w:r>
      <w:r w:rsidR="008325C7" w:rsidRPr="00077E3D">
        <w:rPr>
          <w:rFonts w:ascii="Times New Roman" w:eastAsia="Times New Roman" w:hAnsi="Times New Roman" w:cs="Times New Roman"/>
          <w:i/>
          <w:iCs/>
          <w:color w:val="333333"/>
          <w:lang w:val="en-US" w:eastAsia="uk-UA"/>
        </w:rPr>
        <w:br/>
      </w:r>
      <w:hyperlink r:id="rId8" w:history="1">
        <w:r w:rsidR="00C01253" w:rsidRPr="00077E3D">
          <w:rPr>
            <w:rStyle w:val="a6"/>
            <w:rFonts w:ascii="Times New Roman" w:eastAsia="Times New Roman" w:hAnsi="Times New Roman" w:cs="Times New Roman"/>
            <w:color w:val="auto"/>
            <w:u w:val="none"/>
            <w:lang w:val="en-US" w:eastAsia="uk-UA"/>
          </w:rPr>
          <w:t>e-mail</w:t>
        </w:r>
        <w:r w:rsidR="009D1330" w:rsidRPr="00077E3D">
          <w:rPr>
            <w:rStyle w:val="a6"/>
            <w:rFonts w:ascii="Times New Roman" w:eastAsia="Times New Roman" w:hAnsi="Times New Roman" w:cs="Times New Roman"/>
            <w:color w:val="auto"/>
            <w:u w:val="none"/>
            <w:lang w:val="en-US" w:eastAsia="uk-UA"/>
          </w:rPr>
          <w:t xml:space="preserve">: </w:t>
        </w:r>
        <w:r w:rsidR="00C01253" w:rsidRPr="00077E3D">
          <w:rPr>
            <w:rStyle w:val="a6"/>
            <w:rFonts w:ascii="Times New Roman" w:eastAsia="Times New Roman" w:hAnsi="Times New Roman" w:cs="Times New Roman"/>
            <w:color w:val="auto"/>
            <w:u w:val="none"/>
            <w:lang w:val="en-US" w:eastAsia="uk-UA"/>
          </w:rPr>
          <w:t>adress@gmail.com</w:t>
        </w:r>
      </w:hyperlink>
    </w:p>
    <w:p w:rsidR="00052AA8" w:rsidRPr="00077E3D" w:rsidRDefault="00377DDC" w:rsidP="00052AA8">
      <w:pPr>
        <w:shd w:val="clear" w:color="auto" w:fill="FFFFFF"/>
        <w:spacing w:after="0" w:line="276" w:lineRule="auto"/>
        <w:jc w:val="right"/>
        <w:rPr>
          <w:rFonts w:ascii="Times New Roman" w:eastAsia="Times New Roman" w:hAnsi="Times New Roman" w:cs="Times New Roman"/>
          <w:i/>
          <w:iCs/>
          <w:color w:val="333333"/>
          <w:lang w:val="en-US" w:eastAsia="uk-UA"/>
        </w:rPr>
      </w:pPr>
      <w:r w:rsidRPr="00077E3D">
        <w:rPr>
          <w:rFonts w:ascii="Times New Roman" w:eastAsia="Times New Roman" w:hAnsi="Times New Roman" w:cs="Times New Roman"/>
          <w:color w:val="333333"/>
          <w:lang w:val="en-US" w:eastAsia="uk-UA"/>
        </w:rPr>
        <w:t>orcid:</w:t>
      </w:r>
      <w:r w:rsidR="000E49C7" w:rsidRPr="00077E3D">
        <w:rPr>
          <w:rFonts w:ascii="Times New Roman" w:eastAsia="Times New Roman" w:hAnsi="Times New Roman" w:cs="Times New Roman"/>
          <w:color w:val="333333"/>
          <w:lang w:val="en-US" w:eastAsia="uk-UA"/>
        </w:rPr>
        <w:t xml:space="preserve"> </w:t>
      </w:r>
      <w:r w:rsidRPr="00077E3D">
        <w:rPr>
          <w:rFonts w:ascii="Times New Roman" w:eastAsia="Times New Roman" w:hAnsi="Times New Roman" w:cs="Times New Roman"/>
          <w:color w:val="333333"/>
          <w:lang w:val="en-US" w:eastAsia="uk-UA"/>
        </w:rPr>
        <w:t>0000-000</w:t>
      </w:r>
      <w:r w:rsidR="000E49C7" w:rsidRPr="00077E3D">
        <w:rPr>
          <w:rFonts w:ascii="Times New Roman" w:eastAsia="Times New Roman" w:hAnsi="Times New Roman" w:cs="Times New Roman"/>
          <w:color w:val="333333"/>
          <w:lang w:val="en-US" w:eastAsia="uk-UA"/>
        </w:rPr>
        <w:t>0</w:t>
      </w:r>
      <w:r w:rsidRPr="00077E3D">
        <w:rPr>
          <w:rFonts w:ascii="Times New Roman" w:eastAsia="Times New Roman" w:hAnsi="Times New Roman" w:cs="Times New Roman"/>
          <w:color w:val="333333"/>
          <w:lang w:val="en-US" w:eastAsia="uk-UA"/>
        </w:rPr>
        <w:t>-</w:t>
      </w:r>
      <w:r w:rsidR="000E49C7" w:rsidRPr="00077E3D">
        <w:rPr>
          <w:rFonts w:ascii="Times New Roman" w:eastAsia="Times New Roman" w:hAnsi="Times New Roman" w:cs="Times New Roman"/>
          <w:color w:val="333333"/>
          <w:lang w:val="en-US" w:eastAsia="uk-UA"/>
        </w:rPr>
        <w:t>0000</w:t>
      </w:r>
      <w:r w:rsidRPr="00077E3D">
        <w:rPr>
          <w:rFonts w:ascii="Times New Roman" w:eastAsia="Times New Roman" w:hAnsi="Times New Roman" w:cs="Times New Roman"/>
          <w:color w:val="333333"/>
          <w:lang w:val="en-US" w:eastAsia="uk-UA"/>
        </w:rPr>
        <w:t>-</w:t>
      </w:r>
      <w:r w:rsidR="000E49C7" w:rsidRPr="00077E3D">
        <w:rPr>
          <w:rFonts w:ascii="Times New Roman" w:eastAsia="Times New Roman" w:hAnsi="Times New Roman" w:cs="Times New Roman"/>
          <w:color w:val="333333"/>
          <w:lang w:val="en-US" w:eastAsia="uk-UA"/>
        </w:rPr>
        <w:t>0000</w:t>
      </w:r>
      <w:r w:rsidR="00C01253" w:rsidRPr="00077E3D">
        <w:rPr>
          <w:rFonts w:ascii="Times New Roman" w:eastAsia="Times New Roman" w:hAnsi="Times New Roman" w:cs="Times New Roman"/>
          <w:color w:val="333333"/>
          <w:lang w:val="en-US" w:eastAsia="uk-UA"/>
        </w:rPr>
        <w:br/>
      </w:r>
      <w:r w:rsidR="006C73CD" w:rsidRPr="00077E3D">
        <w:rPr>
          <w:rFonts w:ascii="Times New Roman" w:eastAsia="Times New Roman" w:hAnsi="Times New Roman" w:cs="Times New Roman"/>
          <w:color w:val="333333"/>
          <w:vertAlign w:val="superscript"/>
          <w:lang w:val="en-US" w:eastAsia="uk-UA"/>
        </w:rPr>
        <w:t xml:space="preserve">2 </w:t>
      </w:r>
      <w:r w:rsidR="00052AA8" w:rsidRPr="00077E3D">
        <w:rPr>
          <w:rFonts w:ascii="Times New Roman" w:eastAsia="Times New Roman" w:hAnsi="Times New Roman" w:cs="Times New Roman"/>
          <w:i/>
          <w:iCs/>
          <w:color w:val="333333"/>
          <w:lang w:val="en-US" w:eastAsia="uk-UA"/>
        </w:rPr>
        <w:t>position and employment place, city</w:t>
      </w:r>
    </w:p>
    <w:p w:rsidR="006C73CD" w:rsidRPr="00077E3D" w:rsidRDefault="00052AA8" w:rsidP="00052AA8">
      <w:pPr>
        <w:shd w:val="clear" w:color="auto" w:fill="FFFFFF"/>
        <w:spacing w:after="0" w:line="276" w:lineRule="auto"/>
        <w:jc w:val="right"/>
        <w:rPr>
          <w:rFonts w:ascii="Times New Roman" w:eastAsia="Times New Roman" w:hAnsi="Times New Roman" w:cs="Times New Roman"/>
          <w:i/>
          <w:iCs/>
          <w:color w:val="333333"/>
          <w:lang w:val="en-US" w:eastAsia="uk-UA"/>
        </w:rPr>
      </w:pPr>
      <w:r w:rsidRPr="00077E3D">
        <w:rPr>
          <w:rFonts w:ascii="Times New Roman" w:eastAsia="Times New Roman" w:hAnsi="Times New Roman" w:cs="Times New Roman"/>
          <w:i/>
          <w:iCs/>
          <w:color w:val="333333"/>
          <w:lang w:val="en-US" w:eastAsia="uk-UA"/>
        </w:rPr>
        <w:t>(11 pt, right-alignment, italic)</w:t>
      </w:r>
      <w:r w:rsidR="00B356DB" w:rsidRPr="00077E3D">
        <w:rPr>
          <w:rFonts w:ascii="Times New Roman" w:eastAsia="Times New Roman" w:hAnsi="Times New Roman" w:cs="Times New Roman"/>
          <w:i/>
          <w:iCs/>
          <w:color w:val="333333"/>
          <w:lang w:val="en-US" w:eastAsia="uk-UA"/>
        </w:rPr>
        <w:br/>
      </w:r>
      <w:r w:rsidR="00B356DB" w:rsidRPr="00077E3D">
        <w:rPr>
          <w:rFonts w:ascii="Times New Roman" w:eastAsia="Times New Roman" w:hAnsi="Times New Roman" w:cs="Times New Roman"/>
          <w:color w:val="333333"/>
          <w:lang w:val="en-US" w:eastAsia="uk-UA"/>
        </w:rPr>
        <w:t>orcid: 0000-0000-0000-0000</w:t>
      </w:r>
    </w:p>
    <w:p w:rsidR="0050679D" w:rsidRPr="00077E3D" w:rsidRDefault="0050679D" w:rsidP="0050679D">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50679D" w:rsidRPr="00077E3D" w:rsidRDefault="0050679D" w:rsidP="0050679D">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FB1A33" w:rsidRPr="00077E3D" w:rsidRDefault="00FB1A33" w:rsidP="00FB1A33">
      <w:pPr>
        <w:spacing w:after="0" w:line="276" w:lineRule="auto"/>
        <w:jc w:val="center"/>
        <w:rPr>
          <w:rFonts w:ascii="Times New Roman" w:hAnsi="Times New Roman" w:cs="Times New Roman"/>
          <w:b/>
          <w:sz w:val="28"/>
          <w:szCs w:val="28"/>
          <w:lang w:val="en-US" w:eastAsia="uk-UA"/>
        </w:rPr>
      </w:pPr>
      <w:r w:rsidRPr="00077E3D">
        <w:rPr>
          <w:rFonts w:ascii="Times New Roman" w:hAnsi="Times New Roman" w:cs="Times New Roman"/>
          <w:b/>
          <w:sz w:val="28"/>
          <w:szCs w:val="28"/>
          <w:lang w:val="en-US" w:eastAsia="uk-UA"/>
        </w:rPr>
        <w:t>TITLE OF THE ARTICLE</w:t>
      </w:r>
    </w:p>
    <w:p w:rsidR="00FB1A33" w:rsidRPr="00077E3D" w:rsidRDefault="00FB1A33" w:rsidP="00FB1A33">
      <w:pPr>
        <w:spacing w:after="0" w:line="276" w:lineRule="auto"/>
        <w:jc w:val="center"/>
        <w:rPr>
          <w:rFonts w:ascii="Times New Roman" w:hAnsi="Times New Roman" w:cs="Times New Roman"/>
          <w:b/>
          <w:sz w:val="28"/>
          <w:szCs w:val="28"/>
          <w:lang w:val="en-US" w:eastAsia="uk-UA"/>
        </w:rPr>
      </w:pPr>
      <w:r w:rsidRPr="00077E3D">
        <w:rPr>
          <w:rFonts w:ascii="Times New Roman" w:hAnsi="Times New Roman" w:cs="Times New Roman"/>
          <w:b/>
          <w:sz w:val="28"/>
          <w:szCs w:val="28"/>
          <w:lang w:val="en-US" w:eastAsia="uk-UA"/>
        </w:rPr>
        <w:t>(</w:t>
      </w:r>
      <w:r w:rsidRPr="00077E3D">
        <w:rPr>
          <w:rFonts w:ascii="Times New Roman" w:eastAsia="Times New Roman" w:hAnsi="Times New Roman" w:cs="Times New Roman"/>
          <w:b/>
          <w:iCs/>
          <w:sz w:val="28"/>
          <w:szCs w:val="28"/>
          <w:lang w:val="en-US" w:eastAsia="uk-UA"/>
        </w:rPr>
        <w:t>TEXT SIZE</w:t>
      </w:r>
      <w:r w:rsidRPr="00077E3D">
        <w:rPr>
          <w:rFonts w:ascii="Times New Roman" w:hAnsi="Times New Roman" w:cs="Times New Roman"/>
          <w:b/>
          <w:sz w:val="28"/>
          <w:szCs w:val="28"/>
          <w:lang w:val="en-US" w:eastAsia="uk-UA"/>
        </w:rPr>
        <w:t xml:space="preserve"> - </w:t>
      </w:r>
      <w:r w:rsidRPr="00077E3D">
        <w:rPr>
          <w:rFonts w:ascii="Times New Roman" w:hAnsi="Times New Roman" w:cs="Times New Roman"/>
          <w:b/>
          <w:color w:val="C00000"/>
          <w:sz w:val="28"/>
          <w:szCs w:val="28"/>
          <w:lang w:val="en-US" w:eastAsia="uk-UA"/>
        </w:rPr>
        <w:t xml:space="preserve">14 </w:t>
      </w:r>
      <w:r w:rsidRPr="00077E3D">
        <w:rPr>
          <w:rFonts w:ascii="Times New Roman" w:eastAsia="Times New Roman" w:hAnsi="Times New Roman" w:cs="Times New Roman"/>
          <w:b/>
          <w:iCs/>
          <w:color w:val="333333"/>
          <w:sz w:val="28"/>
          <w:szCs w:val="28"/>
          <w:lang w:val="en-US" w:eastAsia="uk-UA"/>
        </w:rPr>
        <w:t>PT,</w:t>
      </w:r>
      <w:r w:rsidRPr="00077E3D">
        <w:rPr>
          <w:rFonts w:ascii="Times New Roman" w:eastAsia="Times New Roman" w:hAnsi="Times New Roman" w:cs="Times New Roman"/>
          <w:b/>
          <w:iCs/>
          <w:sz w:val="28"/>
          <w:szCs w:val="28"/>
          <w:lang w:val="en-US" w:eastAsia="uk-UA"/>
        </w:rPr>
        <w:t xml:space="preserve"> BOLD,</w:t>
      </w:r>
      <w:r w:rsidRPr="00077E3D">
        <w:rPr>
          <w:rFonts w:ascii="Times New Roman" w:eastAsia="Times New Roman" w:hAnsi="Times New Roman" w:cs="Times New Roman"/>
          <w:b/>
          <w:iCs/>
          <w:color w:val="333333"/>
          <w:sz w:val="28"/>
          <w:szCs w:val="28"/>
          <w:lang w:val="en-US" w:eastAsia="uk-UA"/>
        </w:rPr>
        <w:t xml:space="preserve"> CENTRE-ALIGNMENT)</w:t>
      </w:r>
    </w:p>
    <w:p w:rsidR="0050679D" w:rsidRPr="00077E3D" w:rsidRDefault="0050679D" w:rsidP="0050679D">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C46A6E" w:rsidRPr="00077E3D" w:rsidRDefault="000E49C7" w:rsidP="00FF24DC">
      <w:pPr>
        <w:shd w:val="clear" w:color="auto" w:fill="FFFFFF"/>
        <w:spacing w:after="0" w:line="276" w:lineRule="auto"/>
        <w:rPr>
          <w:rFonts w:ascii="Times New Roman" w:hAnsi="Times New Roman" w:cs="Times New Roman"/>
          <w:i/>
          <w:lang w:val="en-US"/>
        </w:rPr>
      </w:pPr>
      <w:r w:rsidRPr="00077E3D">
        <w:rPr>
          <w:rFonts w:ascii="Times New Roman" w:eastAsia="Times New Roman" w:hAnsi="Times New Roman" w:cs="Times New Roman"/>
          <w:i/>
          <w:iCs/>
          <w:lang w:val="en-US" w:eastAsia="uk-UA"/>
        </w:rPr>
        <w:t xml:space="preserve">© </w:t>
      </w:r>
      <w:r w:rsidR="00675D30" w:rsidRPr="00077E3D">
        <w:rPr>
          <w:rFonts w:ascii="Times New Roman" w:eastAsia="Times New Roman" w:hAnsi="Times New Roman" w:cs="Times New Roman"/>
          <w:bCs/>
          <w:i/>
          <w:lang w:val="en-US" w:eastAsia="uk-UA"/>
        </w:rPr>
        <w:t>Surname</w:t>
      </w:r>
      <w:r w:rsidR="009D1330" w:rsidRPr="00077E3D">
        <w:rPr>
          <w:rFonts w:ascii="Times New Roman" w:eastAsia="Times New Roman" w:hAnsi="Times New Roman" w:cs="Times New Roman"/>
          <w:bCs/>
          <w:i/>
          <w:lang w:val="en-US" w:eastAsia="uk-UA"/>
        </w:rPr>
        <w:t>-</w:t>
      </w:r>
      <w:r w:rsidR="00460C41" w:rsidRPr="00077E3D">
        <w:rPr>
          <w:rFonts w:ascii="Times New Roman" w:eastAsia="Times New Roman" w:hAnsi="Times New Roman" w:cs="Times New Roman"/>
          <w:bCs/>
          <w:i/>
          <w:lang w:val="en-US" w:eastAsia="uk-UA"/>
        </w:rPr>
        <w:t>1</w:t>
      </w:r>
      <w:r w:rsidR="003B1B30" w:rsidRPr="00077E3D">
        <w:rPr>
          <w:rFonts w:ascii="Times New Roman" w:eastAsia="Times New Roman" w:hAnsi="Times New Roman" w:cs="Times New Roman"/>
          <w:bCs/>
          <w:i/>
          <w:lang w:val="en-US" w:eastAsia="uk-UA"/>
        </w:rPr>
        <w:t xml:space="preserve"> </w:t>
      </w:r>
      <w:r w:rsidR="00675D30" w:rsidRPr="00077E3D">
        <w:rPr>
          <w:rFonts w:ascii="Times New Roman" w:eastAsia="Times New Roman" w:hAnsi="Times New Roman" w:cs="Times New Roman"/>
          <w:bCs/>
          <w:i/>
          <w:lang w:val="en-US" w:eastAsia="uk-UA"/>
        </w:rPr>
        <w:t>N</w:t>
      </w:r>
      <w:r w:rsidR="003B1B30" w:rsidRPr="00077E3D">
        <w:rPr>
          <w:rFonts w:ascii="Times New Roman" w:eastAsia="Times New Roman" w:hAnsi="Times New Roman" w:cs="Times New Roman"/>
          <w:bCs/>
          <w:i/>
          <w:lang w:val="en-US" w:eastAsia="uk-UA"/>
        </w:rPr>
        <w:t xml:space="preserve">., </w:t>
      </w:r>
      <w:r w:rsidR="00675D30" w:rsidRPr="00077E3D">
        <w:rPr>
          <w:rFonts w:ascii="Times New Roman" w:eastAsia="Times New Roman" w:hAnsi="Times New Roman" w:cs="Times New Roman"/>
          <w:bCs/>
          <w:i/>
          <w:lang w:val="en-US" w:eastAsia="uk-UA"/>
        </w:rPr>
        <w:t>Surname</w:t>
      </w:r>
      <w:r w:rsidR="009D1330" w:rsidRPr="00077E3D">
        <w:rPr>
          <w:rFonts w:ascii="Times New Roman" w:eastAsia="Times New Roman" w:hAnsi="Times New Roman" w:cs="Times New Roman"/>
          <w:bCs/>
          <w:i/>
          <w:lang w:val="en-US" w:eastAsia="uk-UA"/>
        </w:rPr>
        <w:t>-</w:t>
      </w:r>
      <w:r w:rsidR="00460C41" w:rsidRPr="00077E3D">
        <w:rPr>
          <w:rFonts w:ascii="Times New Roman" w:eastAsia="Times New Roman" w:hAnsi="Times New Roman" w:cs="Times New Roman"/>
          <w:bCs/>
          <w:i/>
          <w:lang w:val="en-US" w:eastAsia="uk-UA"/>
        </w:rPr>
        <w:t>2</w:t>
      </w:r>
      <w:r w:rsidR="003B1B30" w:rsidRPr="00077E3D">
        <w:rPr>
          <w:rFonts w:ascii="Times New Roman" w:eastAsia="Times New Roman" w:hAnsi="Times New Roman" w:cs="Times New Roman"/>
          <w:bCs/>
          <w:i/>
          <w:lang w:val="en-US" w:eastAsia="uk-UA"/>
        </w:rPr>
        <w:t xml:space="preserve"> </w:t>
      </w:r>
      <w:r w:rsidR="00675D30" w:rsidRPr="00077E3D">
        <w:rPr>
          <w:rFonts w:ascii="Times New Roman" w:eastAsia="Times New Roman" w:hAnsi="Times New Roman" w:cs="Times New Roman"/>
          <w:bCs/>
          <w:i/>
          <w:lang w:val="en-US" w:eastAsia="uk-UA"/>
        </w:rPr>
        <w:t>N</w:t>
      </w:r>
      <w:r w:rsidR="003B1B30" w:rsidRPr="00077E3D">
        <w:rPr>
          <w:rFonts w:ascii="Times New Roman" w:eastAsia="Times New Roman" w:hAnsi="Times New Roman" w:cs="Times New Roman"/>
          <w:bCs/>
          <w:i/>
          <w:lang w:val="en-US" w:eastAsia="uk-UA"/>
        </w:rPr>
        <w:t>.</w:t>
      </w:r>
      <w:r w:rsidR="00052AA8">
        <w:rPr>
          <w:rFonts w:ascii="Times New Roman" w:eastAsia="Times New Roman" w:hAnsi="Times New Roman" w:cs="Times New Roman"/>
          <w:bCs/>
          <w:i/>
          <w:lang w:val="en-US" w:eastAsia="uk-UA"/>
        </w:rPr>
        <w:t xml:space="preserve"> year</w:t>
      </w:r>
      <w:r w:rsidR="002A4EB0" w:rsidRPr="00077E3D">
        <w:rPr>
          <w:rFonts w:ascii="Times New Roman" w:eastAsia="Times New Roman" w:hAnsi="Times New Roman" w:cs="Times New Roman"/>
          <w:bCs/>
          <w:i/>
          <w:lang w:val="en-US" w:eastAsia="uk-UA"/>
        </w:rPr>
        <w:t xml:space="preserve"> </w:t>
      </w:r>
      <w:r w:rsidR="002A4EB0" w:rsidRPr="00077E3D">
        <w:rPr>
          <w:rFonts w:ascii="Times New Roman" w:eastAsia="Times New Roman" w:hAnsi="Times New Roman" w:cs="Times New Roman"/>
          <w:i/>
          <w:iCs/>
          <w:color w:val="333333"/>
          <w:lang w:val="en-US" w:eastAsia="uk-UA"/>
        </w:rPr>
        <w:t xml:space="preserve">(11 </w:t>
      </w:r>
      <w:r w:rsidR="00675D30" w:rsidRPr="00077E3D">
        <w:rPr>
          <w:rFonts w:ascii="Times New Roman" w:eastAsia="Times New Roman" w:hAnsi="Times New Roman" w:cs="Times New Roman"/>
          <w:i/>
          <w:iCs/>
          <w:color w:val="333333"/>
          <w:lang w:val="en-US" w:eastAsia="uk-UA"/>
        </w:rPr>
        <w:t>pt</w:t>
      </w:r>
      <w:r w:rsidR="002A4EB0" w:rsidRPr="00077E3D">
        <w:rPr>
          <w:rFonts w:ascii="Times New Roman" w:eastAsia="Times New Roman" w:hAnsi="Times New Roman" w:cs="Times New Roman"/>
          <w:i/>
          <w:iCs/>
          <w:color w:val="333333"/>
          <w:lang w:val="en-US" w:eastAsia="uk-UA"/>
        </w:rPr>
        <w:t xml:space="preserve">, </w:t>
      </w:r>
      <w:r w:rsidR="00675D30" w:rsidRPr="00077E3D">
        <w:rPr>
          <w:rFonts w:ascii="Times New Roman" w:eastAsia="Times New Roman" w:hAnsi="Times New Roman" w:cs="Times New Roman"/>
          <w:i/>
          <w:iCs/>
          <w:color w:val="333333"/>
          <w:lang w:val="en-US" w:eastAsia="uk-UA"/>
        </w:rPr>
        <w:t>italics</w:t>
      </w:r>
      <w:r w:rsidR="002A4EB0" w:rsidRPr="00077E3D">
        <w:rPr>
          <w:rFonts w:ascii="Times New Roman" w:eastAsia="Times New Roman" w:hAnsi="Times New Roman" w:cs="Times New Roman"/>
          <w:i/>
          <w:iCs/>
          <w:color w:val="333333"/>
          <w:lang w:val="en-US" w:eastAsia="uk-UA"/>
        </w:rPr>
        <w:t>,</w:t>
      </w:r>
      <w:r w:rsidR="002A4EB0" w:rsidRPr="00077E3D">
        <w:rPr>
          <w:rFonts w:ascii="Times New Roman" w:eastAsia="Times New Roman" w:hAnsi="Times New Roman" w:cs="Times New Roman"/>
          <w:bCs/>
          <w:i/>
          <w:color w:val="333333"/>
          <w:lang w:val="en-US" w:eastAsia="uk-UA"/>
        </w:rPr>
        <w:t xml:space="preserve"> </w:t>
      </w:r>
      <w:r w:rsidR="00FB1A33" w:rsidRPr="00077E3D">
        <w:rPr>
          <w:rFonts w:ascii="Times New Roman" w:eastAsia="Times New Roman" w:hAnsi="Times New Roman" w:cs="Times New Roman"/>
          <w:bCs/>
          <w:i/>
          <w:color w:val="333333"/>
          <w:lang w:val="en-US" w:eastAsia="uk-UA"/>
        </w:rPr>
        <w:t>left-</w:t>
      </w:r>
      <w:r w:rsidR="00675D30" w:rsidRPr="00077E3D">
        <w:rPr>
          <w:rFonts w:ascii="Times New Roman" w:eastAsia="Times New Roman" w:hAnsi="Times New Roman" w:cs="Times New Roman"/>
          <w:bCs/>
          <w:i/>
          <w:color w:val="333333"/>
          <w:lang w:val="en-US" w:eastAsia="uk-UA"/>
        </w:rPr>
        <w:t>alignment without indentions</w:t>
      </w:r>
      <w:r w:rsidR="002A4EB0" w:rsidRPr="00077E3D">
        <w:rPr>
          <w:rFonts w:ascii="Times New Roman" w:eastAsia="Times New Roman" w:hAnsi="Times New Roman" w:cs="Times New Roman"/>
          <w:i/>
          <w:iCs/>
          <w:color w:val="333333"/>
          <w:lang w:val="en-US" w:eastAsia="uk-UA"/>
        </w:rPr>
        <w:t>)</w:t>
      </w:r>
    </w:p>
    <w:p w:rsidR="0050679D" w:rsidRPr="00077E3D" w:rsidRDefault="0050679D" w:rsidP="0050679D">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6C73CD" w:rsidRPr="00077E3D" w:rsidRDefault="00E31E22" w:rsidP="00FF24DC">
      <w:pPr>
        <w:shd w:val="clear" w:color="auto" w:fill="FFFFFF"/>
        <w:spacing w:after="0" w:line="276" w:lineRule="auto"/>
        <w:ind w:left="567" w:firstLine="567"/>
        <w:jc w:val="both"/>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b/>
          <w:i/>
          <w:iCs/>
          <w:color w:val="333333"/>
          <w:lang w:val="en-US" w:eastAsia="uk-UA"/>
        </w:rPr>
        <w:t>Abstract</w:t>
      </w:r>
      <w:r w:rsidR="00675D30" w:rsidRPr="00077E3D">
        <w:rPr>
          <w:rFonts w:ascii="Times New Roman" w:eastAsia="Times New Roman" w:hAnsi="Times New Roman" w:cs="Times New Roman"/>
          <w:b/>
          <w:i/>
          <w:iCs/>
          <w:color w:val="333333"/>
          <w:lang w:val="en-US" w:eastAsia="uk-UA"/>
        </w:rPr>
        <w:t xml:space="preserve"> has to be presented in Ukrainian</w:t>
      </w:r>
      <w:r w:rsidR="006C73CD" w:rsidRPr="00077E3D">
        <w:rPr>
          <w:rFonts w:ascii="Times New Roman" w:eastAsia="Times New Roman" w:hAnsi="Times New Roman" w:cs="Times New Roman"/>
          <w:b/>
          <w:i/>
          <w:iCs/>
          <w:color w:val="333333"/>
          <w:lang w:val="en-US" w:eastAsia="uk-UA"/>
        </w:rPr>
        <w:t xml:space="preserve">, </w:t>
      </w:r>
      <w:r w:rsidR="00675D30" w:rsidRPr="00077E3D">
        <w:rPr>
          <w:rFonts w:ascii="Times New Roman" w:eastAsia="Times New Roman" w:hAnsi="Times New Roman" w:cs="Times New Roman"/>
          <w:b/>
          <w:i/>
          <w:iCs/>
          <w:color w:val="333333"/>
          <w:lang w:val="en-US" w:eastAsia="uk-UA"/>
        </w:rPr>
        <w:t>the scope</w:t>
      </w:r>
      <w:r w:rsidR="006C73CD" w:rsidRPr="00077E3D">
        <w:rPr>
          <w:rFonts w:ascii="Times New Roman" w:eastAsia="Times New Roman" w:hAnsi="Times New Roman" w:cs="Times New Roman"/>
          <w:b/>
          <w:i/>
          <w:iCs/>
          <w:color w:val="333333"/>
          <w:lang w:val="en-US" w:eastAsia="uk-UA"/>
        </w:rPr>
        <w:t xml:space="preserve"> </w:t>
      </w:r>
      <w:r w:rsidR="001E7D50" w:rsidRPr="00077E3D">
        <w:rPr>
          <w:rFonts w:ascii="Times New Roman" w:eastAsia="Times New Roman" w:hAnsi="Times New Roman" w:cs="Times New Roman"/>
          <w:b/>
          <w:i/>
          <w:iCs/>
          <w:color w:val="333333"/>
          <w:lang w:val="en-US" w:eastAsia="uk-UA"/>
        </w:rPr>
        <w:t>50-100</w:t>
      </w:r>
      <w:r w:rsidR="006C73CD" w:rsidRPr="00077E3D">
        <w:rPr>
          <w:rFonts w:ascii="Times New Roman" w:eastAsia="Times New Roman" w:hAnsi="Times New Roman" w:cs="Times New Roman"/>
          <w:b/>
          <w:i/>
          <w:iCs/>
          <w:color w:val="333333"/>
          <w:lang w:val="en-US" w:eastAsia="uk-UA"/>
        </w:rPr>
        <w:t xml:space="preserve"> </w:t>
      </w:r>
      <w:r w:rsidR="00675D30" w:rsidRPr="00077E3D">
        <w:rPr>
          <w:rFonts w:ascii="Times New Roman" w:eastAsia="Times New Roman" w:hAnsi="Times New Roman" w:cs="Times New Roman"/>
          <w:b/>
          <w:i/>
          <w:iCs/>
          <w:color w:val="333333"/>
          <w:lang w:val="en-US" w:eastAsia="uk-UA"/>
        </w:rPr>
        <w:t>words</w:t>
      </w:r>
      <w:r w:rsidR="001E7D50" w:rsidRPr="00077E3D">
        <w:rPr>
          <w:rFonts w:ascii="Times New Roman" w:eastAsia="Times New Roman" w:hAnsi="Times New Roman" w:cs="Times New Roman"/>
          <w:b/>
          <w:i/>
          <w:iCs/>
          <w:color w:val="333333"/>
          <w:lang w:val="en-US" w:eastAsia="uk-UA"/>
        </w:rPr>
        <w:t xml:space="preserve">, </w:t>
      </w:r>
      <w:r w:rsidR="00675D30" w:rsidRPr="00077E3D">
        <w:rPr>
          <w:rFonts w:ascii="Times New Roman" w:eastAsia="Times New Roman" w:hAnsi="Times New Roman" w:cs="Times New Roman"/>
          <w:b/>
          <w:i/>
          <w:iCs/>
          <w:color w:val="333333"/>
          <w:lang w:val="en-US" w:eastAsia="uk-UA"/>
        </w:rPr>
        <w:t>word</w:t>
      </w:r>
      <w:r w:rsidR="001E7D50" w:rsidRPr="00077E3D">
        <w:rPr>
          <w:rFonts w:ascii="Times New Roman" w:eastAsia="Times New Roman" w:hAnsi="Times New Roman" w:cs="Times New Roman"/>
          <w:b/>
          <w:i/>
          <w:iCs/>
          <w:color w:val="333333"/>
          <w:lang w:val="en-US" w:eastAsia="uk-UA"/>
        </w:rPr>
        <w:t xml:space="preserve"> «</w:t>
      </w:r>
      <w:r w:rsidRPr="00077E3D">
        <w:rPr>
          <w:rFonts w:ascii="Times New Roman" w:eastAsia="Times New Roman" w:hAnsi="Times New Roman" w:cs="Times New Roman"/>
          <w:b/>
          <w:i/>
          <w:iCs/>
          <w:color w:val="333333"/>
          <w:lang w:val="en-US" w:eastAsia="uk-UA"/>
        </w:rPr>
        <w:t>abstract</w:t>
      </w:r>
      <w:r w:rsidR="001E7D50" w:rsidRPr="00077E3D">
        <w:rPr>
          <w:rFonts w:ascii="Times New Roman" w:eastAsia="Times New Roman" w:hAnsi="Times New Roman" w:cs="Times New Roman"/>
          <w:b/>
          <w:i/>
          <w:iCs/>
          <w:color w:val="333333"/>
          <w:lang w:val="en-US" w:eastAsia="uk-UA"/>
        </w:rPr>
        <w:t xml:space="preserve">» </w:t>
      </w:r>
      <w:r w:rsidR="00675D30" w:rsidRPr="00077E3D">
        <w:rPr>
          <w:rFonts w:ascii="Times New Roman" w:eastAsia="Times New Roman" w:hAnsi="Times New Roman" w:cs="Times New Roman"/>
          <w:b/>
          <w:i/>
          <w:iCs/>
          <w:color w:val="333333"/>
          <w:lang w:val="en-US" w:eastAsia="uk-UA"/>
        </w:rPr>
        <w:t>is not needed</w:t>
      </w:r>
      <w:r w:rsidR="001E7D50" w:rsidRPr="00077E3D">
        <w:rPr>
          <w:rFonts w:ascii="Times New Roman" w:eastAsia="Times New Roman" w:hAnsi="Times New Roman" w:cs="Times New Roman"/>
          <w:b/>
          <w:i/>
          <w:iCs/>
          <w:color w:val="333333"/>
          <w:lang w:val="en-US" w:eastAsia="uk-UA"/>
        </w:rPr>
        <w:t>,</w:t>
      </w:r>
      <w:r w:rsidR="006C73CD" w:rsidRPr="00077E3D">
        <w:rPr>
          <w:rFonts w:ascii="Times New Roman" w:eastAsia="Times New Roman" w:hAnsi="Times New Roman" w:cs="Times New Roman"/>
          <w:b/>
          <w:i/>
          <w:iCs/>
          <w:color w:val="333333"/>
          <w:lang w:val="en-US" w:eastAsia="uk-UA"/>
        </w:rPr>
        <w:t xml:space="preserve"> </w:t>
      </w:r>
      <w:r w:rsidR="00FB1A33" w:rsidRPr="00077E3D">
        <w:rPr>
          <w:rFonts w:ascii="Times New Roman" w:eastAsia="Times New Roman" w:hAnsi="Times New Roman" w:cs="Times New Roman"/>
          <w:b/>
          <w:i/>
          <w:iCs/>
          <w:color w:val="333333"/>
          <w:lang w:val="en-US" w:eastAsia="uk-UA"/>
        </w:rPr>
        <w:t xml:space="preserve">text </w:t>
      </w:r>
      <w:r w:rsidRPr="00077E3D">
        <w:rPr>
          <w:rFonts w:ascii="Times New Roman" w:eastAsia="Times New Roman" w:hAnsi="Times New Roman" w:cs="Times New Roman"/>
          <w:b/>
          <w:i/>
          <w:iCs/>
          <w:color w:val="333333"/>
          <w:lang w:val="en-US" w:eastAsia="uk-UA"/>
        </w:rPr>
        <w:t>size</w:t>
      </w:r>
      <w:r w:rsidR="00FB1A33" w:rsidRPr="00077E3D">
        <w:rPr>
          <w:rFonts w:ascii="Times New Roman" w:eastAsia="Times New Roman" w:hAnsi="Times New Roman" w:cs="Times New Roman"/>
          <w:b/>
          <w:i/>
          <w:iCs/>
          <w:color w:val="333333"/>
          <w:lang w:val="en-US" w:eastAsia="uk-UA"/>
        </w:rPr>
        <w:t xml:space="preserve"> </w:t>
      </w:r>
      <w:r w:rsidR="006C73CD" w:rsidRPr="00077E3D">
        <w:rPr>
          <w:rFonts w:ascii="Times New Roman" w:eastAsia="Times New Roman" w:hAnsi="Times New Roman" w:cs="Times New Roman"/>
          <w:b/>
          <w:i/>
          <w:iCs/>
          <w:color w:val="333333"/>
          <w:lang w:val="en-US" w:eastAsia="uk-UA"/>
        </w:rPr>
        <w:t>– 1</w:t>
      </w:r>
      <w:r w:rsidR="000B417F" w:rsidRPr="00077E3D">
        <w:rPr>
          <w:rFonts w:ascii="Times New Roman" w:eastAsia="Times New Roman" w:hAnsi="Times New Roman" w:cs="Times New Roman"/>
          <w:b/>
          <w:i/>
          <w:iCs/>
          <w:color w:val="333333"/>
          <w:lang w:val="en-US" w:eastAsia="uk-UA"/>
        </w:rPr>
        <w:t>1</w:t>
      </w:r>
      <w:r w:rsidR="006C73CD" w:rsidRPr="00077E3D">
        <w:rPr>
          <w:rFonts w:ascii="Times New Roman" w:eastAsia="Times New Roman" w:hAnsi="Times New Roman" w:cs="Times New Roman"/>
          <w:b/>
          <w:i/>
          <w:iCs/>
          <w:color w:val="333333"/>
          <w:lang w:val="en-US" w:eastAsia="uk-UA"/>
        </w:rPr>
        <w:t xml:space="preserve"> </w:t>
      </w:r>
      <w:r w:rsidRPr="00077E3D">
        <w:rPr>
          <w:rFonts w:ascii="Times New Roman" w:eastAsia="Times New Roman" w:hAnsi="Times New Roman" w:cs="Times New Roman"/>
          <w:b/>
          <w:i/>
          <w:iCs/>
          <w:color w:val="333333"/>
          <w:lang w:val="en-US" w:eastAsia="uk-UA"/>
        </w:rPr>
        <w:t>pt</w:t>
      </w:r>
      <w:r w:rsidR="006C73CD" w:rsidRPr="00077E3D">
        <w:rPr>
          <w:rFonts w:ascii="Times New Roman" w:eastAsia="Times New Roman" w:hAnsi="Times New Roman" w:cs="Times New Roman"/>
          <w:b/>
          <w:i/>
          <w:iCs/>
          <w:color w:val="333333"/>
          <w:lang w:val="en-US" w:eastAsia="uk-UA"/>
        </w:rPr>
        <w:t>;</w:t>
      </w:r>
      <w:r w:rsidRPr="00077E3D">
        <w:rPr>
          <w:rFonts w:ascii="Times New Roman" w:eastAsia="Times New Roman" w:hAnsi="Times New Roman" w:cs="Times New Roman"/>
          <w:b/>
          <w:i/>
          <w:iCs/>
          <w:color w:val="333333"/>
          <w:lang w:val="en-US" w:eastAsia="uk-UA"/>
        </w:rPr>
        <w:t xml:space="preserve"> bold</w:t>
      </w:r>
      <w:r w:rsidR="006C73CD" w:rsidRPr="00077E3D">
        <w:rPr>
          <w:rFonts w:ascii="Times New Roman" w:eastAsia="Times New Roman" w:hAnsi="Times New Roman" w:cs="Times New Roman"/>
          <w:b/>
          <w:i/>
          <w:iCs/>
          <w:color w:val="333333"/>
          <w:lang w:val="en-US" w:eastAsia="uk-UA"/>
        </w:rPr>
        <w:t xml:space="preserve"> </w:t>
      </w:r>
      <w:r w:rsidRPr="00077E3D">
        <w:rPr>
          <w:rFonts w:ascii="Times New Roman" w:eastAsia="Times New Roman" w:hAnsi="Times New Roman" w:cs="Times New Roman"/>
          <w:b/>
          <w:i/>
          <w:iCs/>
          <w:color w:val="333333"/>
          <w:lang w:val="en-US" w:eastAsia="uk-UA"/>
        </w:rPr>
        <w:t>italic type,</w:t>
      </w:r>
      <w:r w:rsidR="004866A7" w:rsidRPr="00077E3D">
        <w:rPr>
          <w:rFonts w:ascii="Times New Roman" w:eastAsia="Times New Roman" w:hAnsi="Times New Roman" w:cs="Times New Roman"/>
          <w:b/>
          <w:i/>
          <w:iCs/>
          <w:color w:val="333333"/>
          <w:lang w:val="en-US" w:eastAsia="uk-UA"/>
        </w:rPr>
        <w:t xml:space="preserve"> </w:t>
      </w:r>
      <w:r w:rsidR="00FB1A33" w:rsidRPr="00077E3D">
        <w:rPr>
          <w:rFonts w:ascii="Times New Roman" w:eastAsia="Times New Roman" w:hAnsi="Times New Roman" w:cs="Times New Roman"/>
          <w:b/>
          <w:i/>
          <w:iCs/>
          <w:color w:val="333333"/>
          <w:lang w:val="en-US" w:eastAsia="uk-UA"/>
        </w:rPr>
        <w:t>align</w:t>
      </w:r>
      <w:r w:rsidR="00620CF6" w:rsidRPr="00077E3D">
        <w:rPr>
          <w:rFonts w:ascii="Times New Roman" w:eastAsia="Times New Roman" w:hAnsi="Times New Roman" w:cs="Times New Roman"/>
          <w:b/>
          <w:i/>
          <w:iCs/>
          <w:color w:val="333333"/>
          <w:lang w:val="en-US" w:eastAsia="uk-UA"/>
        </w:rPr>
        <w:t xml:space="preserve"> text</w:t>
      </w:r>
      <w:r w:rsidRPr="00077E3D">
        <w:rPr>
          <w:rFonts w:ascii="Times New Roman" w:eastAsia="Times New Roman" w:hAnsi="Times New Roman" w:cs="Times New Roman"/>
          <w:b/>
          <w:i/>
          <w:iCs/>
          <w:color w:val="333333"/>
          <w:lang w:val="en-US" w:eastAsia="uk-UA"/>
        </w:rPr>
        <w:t xml:space="preserve"> relative to the page width</w:t>
      </w:r>
      <w:r w:rsidR="00620CF6" w:rsidRPr="00077E3D">
        <w:rPr>
          <w:rFonts w:ascii="Times New Roman" w:eastAsia="Times New Roman" w:hAnsi="Times New Roman" w:cs="Times New Roman"/>
          <w:b/>
          <w:i/>
          <w:iCs/>
          <w:lang w:val="en-US" w:eastAsia="uk-UA"/>
        </w:rPr>
        <w:t xml:space="preserve">; left indent – 1 cm, </w:t>
      </w:r>
      <w:r w:rsidR="00620CF6" w:rsidRPr="00077E3D">
        <w:rPr>
          <w:rFonts w:ascii="Times New Roman" w:eastAsia="Times New Roman" w:hAnsi="Times New Roman" w:cs="Times New Roman"/>
          <w:b/>
          <w:bCs/>
          <w:i/>
          <w:lang w:val="en-US" w:eastAsia="uk-UA"/>
        </w:rPr>
        <w:t>paragraph indent – 1cm</w:t>
      </w:r>
      <w:r w:rsidR="006C73CD" w:rsidRPr="00077E3D">
        <w:rPr>
          <w:rFonts w:ascii="Times New Roman" w:eastAsia="Times New Roman" w:hAnsi="Times New Roman" w:cs="Times New Roman"/>
          <w:b/>
          <w:i/>
          <w:iCs/>
          <w:color w:val="333333"/>
          <w:lang w:val="en-US" w:eastAsia="uk-UA"/>
        </w:rPr>
        <w:t>.</w:t>
      </w:r>
      <w:r w:rsidR="006C73CD" w:rsidRPr="00077E3D">
        <w:rPr>
          <w:rFonts w:ascii="Times New Roman" w:eastAsia="Times New Roman" w:hAnsi="Times New Roman" w:cs="Times New Roman"/>
          <w:i/>
          <w:iCs/>
          <w:color w:val="333333"/>
          <w:lang w:val="en-US" w:eastAsia="uk-UA"/>
        </w:rPr>
        <w:t xml:space="preserve"> </w:t>
      </w:r>
    </w:p>
    <w:p w:rsidR="006C73CD" w:rsidRPr="00077E3D" w:rsidRDefault="00620CF6" w:rsidP="00FF24DC">
      <w:pPr>
        <w:shd w:val="clear" w:color="auto" w:fill="FFFFFF"/>
        <w:spacing w:after="0" w:line="276" w:lineRule="auto"/>
        <w:ind w:left="567" w:firstLine="567"/>
        <w:jc w:val="both"/>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b/>
          <w:bCs/>
          <w:i/>
          <w:iCs/>
          <w:color w:val="333333"/>
          <w:lang w:val="en-US" w:eastAsia="uk-UA"/>
        </w:rPr>
        <w:t>Key words: up to 6 key words or phrases can be submitted</w:t>
      </w:r>
      <w:r w:rsidR="004866A7" w:rsidRPr="00077E3D">
        <w:rPr>
          <w:rFonts w:ascii="Times New Roman" w:eastAsia="Times New Roman" w:hAnsi="Times New Roman" w:cs="Times New Roman"/>
          <w:b/>
          <w:bCs/>
          <w:i/>
          <w:iCs/>
          <w:color w:val="333333"/>
          <w:lang w:val="en-US" w:eastAsia="uk-UA"/>
        </w:rPr>
        <w:t xml:space="preserve">, </w:t>
      </w:r>
      <w:r w:rsidR="00FB1A33" w:rsidRPr="00077E3D">
        <w:rPr>
          <w:rFonts w:ascii="Times New Roman" w:eastAsia="Times New Roman" w:hAnsi="Times New Roman" w:cs="Times New Roman"/>
          <w:b/>
          <w:i/>
          <w:iCs/>
          <w:color w:val="333333"/>
          <w:lang w:val="en-US" w:eastAsia="uk-UA"/>
        </w:rPr>
        <w:t xml:space="preserve">text size </w:t>
      </w:r>
      <w:r w:rsidR="00E31E22" w:rsidRPr="00077E3D">
        <w:rPr>
          <w:rFonts w:ascii="Times New Roman" w:eastAsia="Times New Roman" w:hAnsi="Times New Roman" w:cs="Times New Roman"/>
          <w:b/>
          <w:i/>
          <w:iCs/>
          <w:color w:val="333333"/>
          <w:lang w:val="en-US" w:eastAsia="uk-UA"/>
        </w:rPr>
        <w:t>– 11 pt; bold</w:t>
      </w:r>
      <w:r w:rsidRPr="00077E3D">
        <w:rPr>
          <w:rFonts w:ascii="Times New Roman" w:eastAsia="Times New Roman" w:hAnsi="Times New Roman" w:cs="Times New Roman"/>
          <w:b/>
          <w:i/>
          <w:iCs/>
          <w:color w:val="333333"/>
          <w:lang w:val="en-US" w:eastAsia="uk-UA"/>
        </w:rPr>
        <w:t>,</w:t>
      </w:r>
      <w:r w:rsidR="00E31E22" w:rsidRPr="00077E3D">
        <w:rPr>
          <w:rFonts w:ascii="Times New Roman" w:eastAsia="Times New Roman" w:hAnsi="Times New Roman" w:cs="Times New Roman"/>
          <w:b/>
          <w:i/>
          <w:iCs/>
          <w:color w:val="333333"/>
          <w:lang w:val="en-US" w:eastAsia="uk-UA"/>
        </w:rPr>
        <w:t xml:space="preserve"> italic</w:t>
      </w:r>
      <w:r w:rsidR="00E31E22" w:rsidRPr="00077E3D">
        <w:rPr>
          <w:rFonts w:ascii="Times New Roman" w:eastAsia="Times New Roman" w:hAnsi="Times New Roman" w:cs="Times New Roman"/>
          <w:b/>
          <w:bCs/>
          <w:i/>
          <w:iCs/>
          <w:color w:val="333333"/>
          <w:lang w:val="en-US" w:eastAsia="uk-UA"/>
        </w:rPr>
        <w:t>, align</w:t>
      </w:r>
      <w:r w:rsidR="00FB1A33" w:rsidRPr="00077E3D">
        <w:rPr>
          <w:rFonts w:ascii="Times New Roman" w:eastAsia="Times New Roman" w:hAnsi="Times New Roman" w:cs="Times New Roman"/>
          <w:b/>
          <w:bCs/>
          <w:i/>
          <w:iCs/>
          <w:color w:val="333333"/>
          <w:lang w:val="en-US" w:eastAsia="uk-UA"/>
        </w:rPr>
        <w:t xml:space="preserve"> </w:t>
      </w:r>
      <w:r w:rsidRPr="00077E3D">
        <w:rPr>
          <w:rFonts w:ascii="Times New Roman" w:eastAsia="Times New Roman" w:hAnsi="Times New Roman" w:cs="Times New Roman"/>
          <w:b/>
          <w:bCs/>
          <w:i/>
          <w:iCs/>
          <w:color w:val="333333"/>
          <w:lang w:val="en-US" w:eastAsia="uk-UA"/>
        </w:rPr>
        <w:t xml:space="preserve">text </w:t>
      </w:r>
      <w:r w:rsidR="00E31E22" w:rsidRPr="00077E3D">
        <w:rPr>
          <w:rFonts w:ascii="Times New Roman" w:eastAsia="Times New Roman" w:hAnsi="Times New Roman" w:cs="Times New Roman"/>
          <w:b/>
          <w:bCs/>
          <w:i/>
          <w:iCs/>
          <w:color w:val="333333"/>
          <w:lang w:val="en-US" w:eastAsia="uk-UA"/>
        </w:rPr>
        <w:t>relative to the page width</w:t>
      </w:r>
      <w:r w:rsidRPr="00077E3D">
        <w:rPr>
          <w:rFonts w:ascii="Times New Roman" w:eastAsia="Times New Roman" w:hAnsi="Times New Roman" w:cs="Times New Roman"/>
          <w:b/>
          <w:i/>
          <w:iCs/>
          <w:lang w:val="en-US" w:eastAsia="uk-UA"/>
        </w:rPr>
        <w:t xml:space="preserve">; left indent – 1 cm, </w:t>
      </w:r>
      <w:r w:rsidRPr="00077E3D">
        <w:rPr>
          <w:rFonts w:ascii="Times New Roman" w:eastAsia="Times New Roman" w:hAnsi="Times New Roman" w:cs="Times New Roman"/>
          <w:b/>
          <w:bCs/>
          <w:i/>
          <w:lang w:val="en-US" w:eastAsia="uk-UA"/>
        </w:rPr>
        <w:t>paragraph indent – 1cm</w:t>
      </w:r>
      <w:r w:rsidR="00396DF7" w:rsidRPr="00077E3D">
        <w:rPr>
          <w:rFonts w:ascii="Times New Roman" w:eastAsia="Times New Roman" w:hAnsi="Times New Roman" w:cs="Times New Roman"/>
          <w:b/>
          <w:i/>
          <w:iCs/>
          <w:color w:val="333333"/>
          <w:lang w:val="en-US" w:eastAsia="uk-UA"/>
        </w:rPr>
        <w:t>.</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55394E" w:rsidRPr="009751CB" w:rsidRDefault="009751CB" w:rsidP="009751CB">
      <w:pPr>
        <w:pStyle w:val="Default"/>
        <w:spacing w:line="276" w:lineRule="auto"/>
        <w:jc w:val="center"/>
        <w:rPr>
          <w:b/>
          <w:bCs/>
          <w:iCs/>
          <w:sz w:val="22"/>
          <w:szCs w:val="22"/>
          <w:lang w:val="en-US"/>
        </w:rPr>
      </w:pPr>
      <w:r w:rsidRPr="009751CB">
        <w:rPr>
          <w:b/>
          <w:bCs/>
          <w:iCs/>
          <w:sz w:val="22"/>
          <w:szCs w:val="22"/>
          <w:lang w:val="en-US"/>
        </w:rPr>
        <w:t>Problem statement</w:t>
      </w:r>
    </w:p>
    <w:p w:rsidR="006C73CD" w:rsidRPr="00077E3D" w:rsidRDefault="0055394E" w:rsidP="00237BEB">
      <w:pPr>
        <w:pStyle w:val="Default"/>
        <w:spacing w:line="276" w:lineRule="auto"/>
        <w:jc w:val="center"/>
        <w:rPr>
          <w:rFonts w:eastAsia="Times New Roman"/>
          <w:b/>
          <w:iCs/>
          <w:color w:val="333333"/>
          <w:sz w:val="22"/>
          <w:szCs w:val="22"/>
          <w:lang w:val="en-US" w:eastAsia="uk-UA"/>
        </w:rPr>
      </w:pPr>
      <w:r w:rsidRPr="00077E3D">
        <w:rPr>
          <w:rFonts w:eastAsia="Times New Roman"/>
          <w:b/>
          <w:iCs/>
          <w:color w:val="333333"/>
          <w:sz w:val="22"/>
          <w:szCs w:val="22"/>
          <w:lang w:val="en-US" w:eastAsia="uk-UA"/>
        </w:rPr>
        <w:t>(</w:t>
      </w:r>
      <w:r w:rsidR="00237BEB" w:rsidRPr="00077E3D">
        <w:rPr>
          <w:rFonts w:eastAsia="Times New Roman"/>
          <w:b/>
          <w:iCs/>
          <w:color w:val="333333"/>
          <w:sz w:val="22"/>
          <w:szCs w:val="22"/>
          <w:lang w:val="en-US" w:eastAsia="uk-UA"/>
        </w:rPr>
        <w:t>all the names of the structural elements of the article should be</w:t>
      </w:r>
      <w:r w:rsidR="008B318D">
        <w:rPr>
          <w:rFonts w:eastAsia="Times New Roman"/>
          <w:b/>
          <w:iCs/>
          <w:color w:val="333333"/>
          <w:sz w:val="22"/>
          <w:szCs w:val="22"/>
          <w:lang w:val="en-US" w:eastAsia="uk-UA"/>
        </w:rPr>
        <w:t xml:space="preserve"> centre-aligned without paragrap</w:t>
      </w:r>
      <w:r w:rsidR="00237BEB" w:rsidRPr="00077E3D">
        <w:rPr>
          <w:rFonts w:eastAsia="Times New Roman"/>
          <w:b/>
          <w:iCs/>
          <w:color w:val="333333"/>
          <w:sz w:val="22"/>
          <w:szCs w:val="22"/>
          <w:lang w:val="en-US" w:eastAsia="uk-UA"/>
        </w:rPr>
        <w:t xml:space="preserve">hs and indents, text size </w:t>
      </w:r>
      <w:r w:rsidR="003660D7" w:rsidRPr="00077E3D">
        <w:rPr>
          <w:rFonts w:eastAsia="Times New Roman"/>
          <w:b/>
          <w:iCs/>
          <w:color w:val="333333"/>
          <w:sz w:val="22"/>
          <w:szCs w:val="22"/>
          <w:lang w:val="en-US" w:eastAsia="uk-UA"/>
        </w:rPr>
        <w:t xml:space="preserve">– 11 </w:t>
      </w:r>
      <w:r w:rsidR="00237BEB" w:rsidRPr="00077E3D">
        <w:rPr>
          <w:rFonts w:eastAsia="Times New Roman"/>
          <w:b/>
          <w:iCs/>
          <w:color w:val="333333"/>
          <w:sz w:val="22"/>
          <w:szCs w:val="22"/>
          <w:lang w:val="en-US" w:eastAsia="uk-UA"/>
        </w:rPr>
        <w:t>pt</w:t>
      </w:r>
      <w:r w:rsidR="003660D7" w:rsidRPr="00077E3D">
        <w:rPr>
          <w:rFonts w:eastAsia="Times New Roman"/>
          <w:b/>
          <w:iCs/>
          <w:color w:val="333333"/>
          <w:sz w:val="22"/>
          <w:szCs w:val="22"/>
          <w:lang w:val="en-US" w:eastAsia="uk-UA"/>
        </w:rPr>
        <w:t>,</w:t>
      </w:r>
      <w:r w:rsidR="003660D7" w:rsidRPr="00077E3D">
        <w:rPr>
          <w:rFonts w:eastAsia="Times New Roman"/>
          <w:b/>
          <w:iCs/>
          <w:color w:val="333333"/>
          <w:lang w:val="en-US" w:eastAsia="uk-UA"/>
        </w:rPr>
        <w:t xml:space="preserve"> </w:t>
      </w:r>
      <w:r w:rsidR="00237BEB" w:rsidRPr="00077E3D">
        <w:rPr>
          <w:rFonts w:eastAsia="Times New Roman"/>
          <w:b/>
          <w:iCs/>
          <w:color w:val="333333"/>
          <w:sz w:val="22"/>
          <w:szCs w:val="22"/>
          <w:lang w:val="en-US" w:eastAsia="uk-UA"/>
        </w:rPr>
        <w:t>bold</w:t>
      </w:r>
      <w:r w:rsidRPr="00077E3D">
        <w:rPr>
          <w:rFonts w:eastAsia="Times New Roman"/>
          <w:b/>
          <w:bCs/>
          <w:color w:val="333333"/>
          <w:sz w:val="22"/>
          <w:szCs w:val="22"/>
          <w:lang w:val="en-US" w:eastAsia="uk-UA"/>
        </w:rPr>
        <w:t>)</w:t>
      </w:r>
    </w:p>
    <w:p w:rsidR="00145777" w:rsidRPr="00077E3D" w:rsidRDefault="00273ADC" w:rsidP="00273ADC">
      <w:pPr>
        <w:pStyle w:val="Default"/>
        <w:spacing w:line="276" w:lineRule="auto"/>
        <w:ind w:firstLine="567"/>
        <w:jc w:val="both"/>
        <w:rPr>
          <w:sz w:val="20"/>
          <w:szCs w:val="22"/>
          <w:lang w:val="en-US"/>
        </w:rPr>
      </w:pPr>
      <w:r w:rsidRPr="00077E3D">
        <w:rPr>
          <w:sz w:val="22"/>
          <w:szCs w:val="22"/>
          <w:lang w:val="en-US"/>
        </w:rPr>
        <w:t xml:space="preserve">The problem statement is presented in general form. It describes the relevance of the research and its relation to the scientific or practical tasks that need to be addressed and </w:t>
      </w:r>
      <w:r w:rsidR="00237BEB" w:rsidRPr="00077E3D">
        <w:rPr>
          <w:sz w:val="22"/>
          <w:szCs w:val="22"/>
          <w:lang w:val="en-US"/>
        </w:rPr>
        <w:t>to which the article is devoted</w:t>
      </w:r>
      <w:r w:rsidR="00124E35" w:rsidRPr="00077E3D">
        <w:rPr>
          <w:sz w:val="22"/>
          <w:szCs w:val="22"/>
          <w:lang w:val="en-US"/>
        </w:rPr>
        <w:t xml:space="preserve"> </w:t>
      </w:r>
      <w:r w:rsidR="00620CF6" w:rsidRPr="00077E3D">
        <w:rPr>
          <w:sz w:val="22"/>
          <w:szCs w:val="22"/>
          <w:lang w:val="en-US"/>
        </w:rPr>
        <w:t>(</w:t>
      </w:r>
      <w:r w:rsidR="00620CF6" w:rsidRPr="00077E3D">
        <w:rPr>
          <w:rFonts w:eastAsia="Times New Roman"/>
          <w:iCs/>
          <w:color w:val="333333"/>
          <w:sz w:val="22"/>
          <w:lang w:val="en-US" w:eastAsia="uk-UA"/>
        </w:rPr>
        <w:t>text size – 11 pt, align text relative to the page width, paragraph indent – 1cm.)</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C66735" w:rsidRPr="00077E3D" w:rsidRDefault="009751CB" w:rsidP="004E3DB0">
      <w:pPr>
        <w:pStyle w:val="Default"/>
        <w:spacing w:line="276" w:lineRule="auto"/>
        <w:jc w:val="center"/>
        <w:rPr>
          <w:b/>
          <w:color w:val="auto"/>
          <w:sz w:val="22"/>
          <w:szCs w:val="22"/>
          <w:lang w:val="en-US"/>
        </w:rPr>
      </w:pPr>
      <w:r w:rsidRPr="009751CB">
        <w:rPr>
          <w:b/>
          <w:color w:val="auto"/>
          <w:sz w:val="22"/>
          <w:szCs w:val="22"/>
          <w:lang w:val="en-US"/>
        </w:rPr>
        <w:t>Analysis of recent research and publications</w:t>
      </w:r>
    </w:p>
    <w:p w:rsidR="00C66735" w:rsidRPr="00077E3D" w:rsidRDefault="00D33E80" w:rsidP="00D33E80">
      <w:pPr>
        <w:pStyle w:val="Default"/>
        <w:spacing w:line="276" w:lineRule="auto"/>
        <w:ind w:firstLine="567"/>
        <w:jc w:val="both"/>
        <w:rPr>
          <w:sz w:val="22"/>
          <w:szCs w:val="22"/>
          <w:lang w:val="en-US"/>
        </w:rPr>
      </w:pPr>
      <w:r w:rsidRPr="00077E3D">
        <w:rPr>
          <w:sz w:val="22"/>
          <w:szCs w:val="22"/>
          <w:lang w:val="en-US"/>
        </w:rPr>
        <w:t>This section provides a brief analysis of recent research and publications that address the issue of the article and which the author relies on (preferably a brief analysis of recent publications in professional journals)</w:t>
      </w:r>
      <w:r w:rsidR="001C42E2" w:rsidRPr="00077E3D">
        <w:rPr>
          <w:sz w:val="22"/>
          <w:szCs w:val="22"/>
          <w:lang w:val="en-US"/>
        </w:rPr>
        <w:t xml:space="preserve"> </w:t>
      </w:r>
      <w:r w:rsidR="00B356DB" w:rsidRPr="00077E3D">
        <w:rPr>
          <w:sz w:val="22"/>
          <w:szCs w:val="22"/>
          <w:lang w:val="en-US"/>
        </w:rPr>
        <w:t>(</w:t>
      </w:r>
      <w:r w:rsidR="00620CF6" w:rsidRPr="00077E3D">
        <w:rPr>
          <w:rFonts w:eastAsia="Times New Roman"/>
          <w:iCs/>
          <w:color w:val="333333"/>
          <w:sz w:val="22"/>
          <w:lang w:val="en-US" w:eastAsia="uk-UA"/>
        </w:rPr>
        <w:t>text size</w:t>
      </w:r>
      <w:r w:rsidR="00B356DB" w:rsidRPr="00077E3D">
        <w:rPr>
          <w:rFonts w:eastAsia="Times New Roman"/>
          <w:iCs/>
          <w:color w:val="333333"/>
          <w:sz w:val="22"/>
          <w:lang w:val="en-US" w:eastAsia="uk-UA"/>
        </w:rPr>
        <w:t xml:space="preserve"> – 11 </w:t>
      </w:r>
      <w:r w:rsidR="00620CF6" w:rsidRPr="00077E3D">
        <w:rPr>
          <w:rFonts w:eastAsia="Times New Roman"/>
          <w:iCs/>
          <w:color w:val="333333"/>
          <w:sz w:val="22"/>
          <w:lang w:val="en-US" w:eastAsia="uk-UA"/>
        </w:rPr>
        <w:t>pt</w:t>
      </w:r>
      <w:r w:rsidR="00B356DB" w:rsidRPr="00077E3D">
        <w:rPr>
          <w:rFonts w:eastAsia="Times New Roman"/>
          <w:iCs/>
          <w:color w:val="333333"/>
          <w:sz w:val="22"/>
          <w:lang w:val="en-US" w:eastAsia="uk-UA"/>
        </w:rPr>
        <w:t xml:space="preserve">, </w:t>
      </w:r>
      <w:r w:rsidR="00620CF6" w:rsidRPr="00077E3D">
        <w:rPr>
          <w:rFonts w:eastAsia="Times New Roman"/>
          <w:iCs/>
          <w:color w:val="333333"/>
          <w:sz w:val="22"/>
          <w:lang w:val="en-US" w:eastAsia="uk-UA"/>
        </w:rPr>
        <w:t>align text relative to the page width</w:t>
      </w:r>
      <w:r w:rsidR="00B356DB" w:rsidRPr="00077E3D">
        <w:rPr>
          <w:rFonts w:eastAsia="Times New Roman"/>
          <w:iCs/>
          <w:color w:val="333333"/>
          <w:sz w:val="22"/>
          <w:lang w:val="en-US" w:eastAsia="uk-UA"/>
        </w:rPr>
        <w:t xml:space="preserve">, </w:t>
      </w:r>
      <w:r w:rsidR="00620CF6" w:rsidRPr="00077E3D">
        <w:rPr>
          <w:rFonts w:eastAsia="Times New Roman"/>
          <w:iCs/>
          <w:color w:val="333333"/>
          <w:sz w:val="22"/>
          <w:lang w:val="en-US" w:eastAsia="uk-UA"/>
        </w:rPr>
        <w:t>paragraph indent – 1cm</w:t>
      </w:r>
      <w:r w:rsidR="00B356DB" w:rsidRPr="00077E3D">
        <w:rPr>
          <w:rFonts w:eastAsia="Times New Roman"/>
          <w:iCs/>
          <w:color w:val="333333"/>
          <w:sz w:val="22"/>
          <w:lang w:val="en-US" w:eastAsia="uk-UA"/>
        </w:rPr>
        <w:t>.)</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9751CB" w:rsidRDefault="009751CB" w:rsidP="009751CB">
      <w:pPr>
        <w:pStyle w:val="Default"/>
        <w:spacing w:line="276" w:lineRule="auto"/>
        <w:ind w:firstLine="567"/>
        <w:jc w:val="center"/>
        <w:rPr>
          <w:b/>
          <w:color w:val="auto"/>
          <w:sz w:val="22"/>
          <w:szCs w:val="22"/>
          <w:lang w:val="en-US"/>
        </w:rPr>
      </w:pPr>
      <w:r w:rsidRPr="009751CB">
        <w:rPr>
          <w:b/>
          <w:color w:val="auto"/>
          <w:sz w:val="22"/>
          <w:szCs w:val="22"/>
          <w:lang w:val="en-US"/>
        </w:rPr>
        <w:t>Objective of the article</w:t>
      </w:r>
    </w:p>
    <w:p w:rsidR="00052AA8" w:rsidRDefault="00D33E80" w:rsidP="00D33E80">
      <w:pPr>
        <w:pStyle w:val="Default"/>
        <w:spacing w:line="276" w:lineRule="auto"/>
        <w:ind w:firstLine="567"/>
        <w:jc w:val="both"/>
        <w:rPr>
          <w:sz w:val="22"/>
          <w:szCs w:val="22"/>
          <w:lang w:val="en-US"/>
        </w:rPr>
      </w:pPr>
      <w:r w:rsidRPr="00077E3D">
        <w:rPr>
          <w:sz w:val="22"/>
          <w:szCs w:val="22"/>
          <w:lang w:val="en-US"/>
        </w:rPr>
        <w:t xml:space="preserve">The section describes the purpose of the article, which should be aimed at solving the problem mentioned in the section Problem statement. It shows what results this goal will achieve and how it will influence further research in this direction. </w:t>
      </w:r>
    </w:p>
    <w:p w:rsidR="00C66735" w:rsidRPr="00077E3D" w:rsidRDefault="00D33E80" w:rsidP="00D33E80">
      <w:pPr>
        <w:pStyle w:val="Default"/>
        <w:spacing w:line="276" w:lineRule="auto"/>
        <w:ind w:firstLine="567"/>
        <w:jc w:val="both"/>
        <w:rPr>
          <w:b/>
          <w:color w:val="auto"/>
          <w:sz w:val="22"/>
          <w:szCs w:val="22"/>
          <w:lang w:val="en-US"/>
        </w:rPr>
      </w:pPr>
      <w:r w:rsidRPr="00077E3D">
        <w:rPr>
          <w:sz w:val="22"/>
          <w:szCs w:val="22"/>
          <w:lang w:val="en-US"/>
        </w:rPr>
        <w:t xml:space="preserve">The purpose of the article must demonstrate the novelty and practical meaning of the article; it must be clear. It is forbidden to write abstract statements and general phrases. The author should identify 2-5 steps by which the goal of the study is achieved </w:t>
      </w:r>
      <w:r w:rsidR="00620CF6" w:rsidRPr="00077E3D">
        <w:rPr>
          <w:sz w:val="22"/>
          <w:szCs w:val="22"/>
          <w:lang w:val="en-US"/>
        </w:rPr>
        <w:t>(</w:t>
      </w:r>
      <w:r w:rsidR="00620CF6" w:rsidRPr="00077E3D">
        <w:rPr>
          <w:rFonts w:eastAsia="Times New Roman"/>
          <w:iCs/>
          <w:color w:val="333333"/>
          <w:sz w:val="22"/>
          <w:lang w:val="en-US" w:eastAsia="uk-UA"/>
        </w:rPr>
        <w:t>text size – 11 pt, align text relative to the page width, paragraph indent – 1cm.)</w:t>
      </w:r>
    </w:p>
    <w:p w:rsidR="00D35D7E" w:rsidRPr="002B2175"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ru-RU" w:eastAsia="uk-UA"/>
        </w:rPr>
      </w:pPr>
      <w:r w:rsidRPr="002B2175">
        <w:rPr>
          <w:rFonts w:ascii="Times New Roman" w:eastAsia="Times New Roman" w:hAnsi="Times New Roman" w:cs="Times New Roman"/>
          <w:i/>
          <w:iCs/>
          <w:color w:val="5B9BD5" w:themeColor="accent1"/>
          <w:lang w:val="ru-RU" w:eastAsia="uk-UA"/>
        </w:rPr>
        <w:t xml:space="preserve">&lt;– </w:t>
      </w:r>
      <w:r w:rsidRPr="00077E3D">
        <w:rPr>
          <w:rFonts w:ascii="Times New Roman" w:eastAsia="Times New Roman" w:hAnsi="Times New Roman" w:cs="Times New Roman"/>
          <w:i/>
          <w:iCs/>
          <w:color w:val="5B9BD5" w:themeColor="accent1"/>
          <w:lang w:val="en-US" w:eastAsia="uk-UA"/>
        </w:rPr>
        <w:t>empty</w:t>
      </w:r>
      <w:r w:rsidRPr="002B2175">
        <w:rPr>
          <w:rFonts w:ascii="Times New Roman" w:eastAsia="Times New Roman" w:hAnsi="Times New Roman" w:cs="Times New Roman"/>
          <w:i/>
          <w:iCs/>
          <w:color w:val="5B9BD5" w:themeColor="accent1"/>
          <w:lang w:val="ru-RU" w:eastAsia="uk-UA"/>
        </w:rPr>
        <w:t xml:space="preserve"> </w:t>
      </w:r>
      <w:r w:rsidRPr="00077E3D">
        <w:rPr>
          <w:rFonts w:ascii="Times New Roman" w:eastAsia="Times New Roman" w:hAnsi="Times New Roman" w:cs="Times New Roman"/>
          <w:i/>
          <w:iCs/>
          <w:color w:val="5B9BD5" w:themeColor="accent1"/>
          <w:lang w:val="en-US" w:eastAsia="uk-UA"/>
        </w:rPr>
        <w:t>string</w:t>
      </w:r>
      <w:r w:rsidRPr="002B2175">
        <w:rPr>
          <w:rFonts w:ascii="Times New Roman" w:eastAsia="Times New Roman" w:hAnsi="Times New Roman" w:cs="Times New Roman"/>
          <w:i/>
          <w:iCs/>
          <w:color w:val="5B9BD5" w:themeColor="accent1"/>
          <w:lang w:val="ru-RU" w:eastAsia="uk-UA"/>
        </w:rPr>
        <w:t xml:space="preserve"> –</w:t>
      </w:r>
      <w:r w:rsidRPr="002B2175">
        <w:rPr>
          <w:rFonts w:ascii="Times New Roman" w:eastAsia="Times New Roman" w:hAnsi="Times New Roman" w:cs="Times New Roman"/>
          <w:b/>
          <w:bCs/>
          <w:i/>
          <w:iCs/>
          <w:color w:val="5B9BD5" w:themeColor="accent1"/>
          <w:lang w:val="ru-RU" w:eastAsia="uk-UA"/>
        </w:rPr>
        <w:t xml:space="preserve"> 11</w:t>
      </w:r>
      <w:r w:rsidRPr="002B2175">
        <w:rPr>
          <w:rFonts w:ascii="Times New Roman" w:eastAsia="Times New Roman" w:hAnsi="Times New Roman" w:cs="Times New Roman"/>
          <w:i/>
          <w:iCs/>
          <w:color w:val="5B9BD5" w:themeColor="accent1"/>
          <w:lang w:val="ru-RU" w:eastAsia="uk-UA"/>
        </w:rPr>
        <w:t xml:space="preserve"> </w:t>
      </w:r>
      <w:r w:rsidRPr="00077E3D">
        <w:rPr>
          <w:rFonts w:ascii="Times New Roman" w:eastAsia="Times New Roman" w:hAnsi="Times New Roman" w:cs="Times New Roman"/>
          <w:i/>
          <w:iCs/>
          <w:color w:val="5B9BD5" w:themeColor="accent1"/>
          <w:lang w:val="en-US" w:eastAsia="uk-UA"/>
        </w:rPr>
        <w:t>pt</w:t>
      </w:r>
    </w:p>
    <w:p w:rsidR="00A76876" w:rsidRPr="002B2175" w:rsidRDefault="009751CB" w:rsidP="009751CB">
      <w:pPr>
        <w:pStyle w:val="Default"/>
        <w:spacing w:line="276" w:lineRule="auto"/>
        <w:jc w:val="center"/>
        <w:rPr>
          <w:b/>
          <w:bCs/>
          <w:iCs/>
          <w:sz w:val="22"/>
          <w:szCs w:val="22"/>
          <w:lang w:val="ru-RU"/>
        </w:rPr>
      </w:pPr>
      <w:r w:rsidRPr="009751CB">
        <w:rPr>
          <w:b/>
          <w:bCs/>
          <w:iCs/>
          <w:sz w:val="22"/>
          <w:szCs w:val="22"/>
          <w:lang w:val="ru-RU"/>
        </w:rPr>
        <w:t>Results and discussions</w:t>
      </w:r>
    </w:p>
    <w:p w:rsidR="00644C34" w:rsidRPr="00077E3D" w:rsidRDefault="00A401D1" w:rsidP="00FF24DC">
      <w:pPr>
        <w:pStyle w:val="Default"/>
        <w:spacing w:line="276" w:lineRule="auto"/>
        <w:ind w:firstLine="567"/>
        <w:jc w:val="both"/>
        <w:rPr>
          <w:rFonts w:eastAsia="Times New Roman"/>
          <w:iCs/>
          <w:color w:val="333333"/>
          <w:sz w:val="22"/>
          <w:lang w:val="en-US" w:eastAsia="uk-UA"/>
        </w:rPr>
      </w:pPr>
      <w:r w:rsidRPr="00077E3D">
        <w:rPr>
          <w:sz w:val="22"/>
          <w:szCs w:val="22"/>
          <w:lang w:val="en-US"/>
        </w:rPr>
        <w:t>This section describes the methodology of the study, highlights the main results of the study and provides a justification.</w:t>
      </w:r>
      <w:r w:rsidR="00644C34" w:rsidRPr="00077E3D">
        <w:rPr>
          <w:sz w:val="22"/>
          <w:szCs w:val="22"/>
          <w:lang w:val="en-US"/>
        </w:rPr>
        <w:t xml:space="preserve"> </w:t>
      </w:r>
      <w:r w:rsidR="00620CF6" w:rsidRPr="00077E3D">
        <w:rPr>
          <w:sz w:val="22"/>
          <w:szCs w:val="22"/>
          <w:lang w:val="en-US"/>
        </w:rPr>
        <w:t>(</w:t>
      </w:r>
      <w:r w:rsidR="00620CF6" w:rsidRPr="00077E3D">
        <w:rPr>
          <w:rFonts w:eastAsia="Times New Roman"/>
          <w:iCs/>
          <w:color w:val="333333"/>
          <w:sz w:val="22"/>
          <w:lang w:val="en-US" w:eastAsia="uk-UA"/>
        </w:rPr>
        <w:t>text size – 11 pt, align text relative to the page width, paragraph indent – 1cm.)</w:t>
      </w:r>
    </w:p>
    <w:p w:rsidR="00A401D1" w:rsidRPr="00077E3D" w:rsidRDefault="00A401D1" w:rsidP="00FF24DC">
      <w:pPr>
        <w:pStyle w:val="Default"/>
        <w:spacing w:line="276" w:lineRule="auto"/>
        <w:ind w:firstLine="567"/>
        <w:jc w:val="both"/>
        <w:rPr>
          <w:sz w:val="22"/>
          <w:szCs w:val="22"/>
          <w:lang w:val="en-US"/>
        </w:rPr>
      </w:pPr>
      <w:r w:rsidRPr="00077E3D">
        <w:rPr>
          <w:sz w:val="22"/>
          <w:szCs w:val="22"/>
          <w:lang w:val="en-US"/>
        </w:rPr>
        <w:t xml:space="preserve">Word wraps are not allowed. When writing surnames and initials, quantities and units, a non-breaking space is used (&lt;Ctrl&gt; + &lt;Shift&gt; + &lt;space&gt;). Abbreviations should end with a </w:t>
      </w:r>
      <w:r w:rsidR="00C7770A" w:rsidRPr="00077E3D">
        <w:rPr>
          <w:sz w:val="22"/>
          <w:szCs w:val="22"/>
          <w:lang w:val="en-US"/>
        </w:rPr>
        <w:t xml:space="preserve">point (.), e.g. fig. (Number). </w:t>
      </w:r>
      <w:r w:rsidR="00C7770A" w:rsidRPr="00077E3D">
        <w:rPr>
          <w:sz w:val="22"/>
          <w:szCs w:val="22"/>
          <w:lang w:val="en-US"/>
        </w:rPr>
        <w:lastRenderedPageBreak/>
        <w:t>In the text</w:t>
      </w:r>
      <w:r w:rsidR="008B318D">
        <w:rPr>
          <w:sz w:val="22"/>
          <w:szCs w:val="22"/>
        </w:rPr>
        <w:t>,</w:t>
      </w:r>
      <w:r w:rsidRPr="00077E3D">
        <w:rPr>
          <w:sz w:val="22"/>
          <w:szCs w:val="22"/>
          <w:lang w:val="en-US"/>
        </w:rPr>
        <w:t xml:space="preserve"> you can use conventional abbreviations such as </w:t>
      </w:r>
      <w:r w:rsidR="00C7770A" w:rsidRPr="00077E3D">
        <w:rPr>
          <w:sz w:val="22"/>
          <w:szCs w:val="22"/>
          <w:lang w:val="en-US"/>
        </w:rPr>
        <w:t>e.g., etc.</w:t>
      </w:r>
      <w:r w:rsidRPr="00077E3D">
        <w:rPr>
          <w:sz w:val="22"/>
          <w:szCs w:val="22"/>
          <w:lang w:val="en-US"/>
        </w:rPr>
        <w:t xml:space="preserve"> If abbreviations used only for this article or for a narrow range of topics, their complete decoding should be indicated.</w:t>
      </w:r>
    </w:p>
    <w:p w:rsidR="007274F8" w:rsidRPr="00077E3D" w:rsidRDefault="007274F8" w:rsidP="00FF24DC">
      <w:pPr>
        <w:pStyle w:val="Default"/>
        <w:spacing w:line="276" w:lineRule="auto"/>
        <w:ind w:firstLine="567"/>
        <w:jc w:val="both"/>
        <w:rPr>
          <w:bCs/>
          <w:iCs/>
          <w:sz w:val="22"/>
          <w:szCs w:val="22"/>
          <w:lang w:val="en-US"/>
        </w:rPr>
      </w:pPr>
      <w:r w:rsidRPr="00077E3D">
        <w:rPr>
          <w:b/>
          <w:bCs/>
          <w:i/>
          <w:iCs/>
          <w:sz w:val="22"/>
          <w:szCs w:val="22"/>
          <w:lang w:val="en-US"/>
        </w:rPr>
        <w:t xml:space="preserve">Figures </w:t>
      </w:r>
      <w:r w:rsidRPr="00077E3D">
        <w:rPr>
          <w:bCs/>
          <w:iCs/>
          <w:sz w:val="22"/>
          <w:szCs w:val="22"/>
          <w:lang w:val="en-US"/>
        </w:rPr>
        <w:t>(diagrams, photos) are submitted for print in black and white (GRAYSCALE) after first referencing them. For the electronic version</w:t>
      </w:r>
      <w:r w:rsidR="008B318D">
        <w:rPr>
          <w:bCs/>
          <w:iCs/>
          <w:sz w:val="22"/>
          <w:szCs w:val="22"/>
        </w:rPr>
        <w:t>,</w:t>
      </w:r>
      <w:r w:rsidRPr="00077E3D">
        <w:rPr>
          <w:bCs/>
          <w:iCs/>
          <w:sz w:val="22"/>
          <w:szCs w:val="22"/>
          <w:lang w:val="en-US"/>
        </w:rPr>
        <w:t xml:space="preserve"> colo</w:t>
      </w:r>
      <w:r w:rsidR="008B318D">
        <w:rPr>
          <w:bCs/>
          <w:iCs/>
          <w:sz w:val="22"/>
          <w:szCs w:val="22"/>
          <w:lang w:val="en-US"/>
        </w:rPr>
        <w:t>u</w:t>
      </w:r>
      <w:r w:rsidRPr="00077E3D">
        <w:rPr>
          <w:bCs/>
          <w:iCs/>
          <w:sz w:val="22"/>
          <w:szCs w:val="22"/>
          <w:lang w:val="en-US"/>
        </w:rPr>
        <w:t xml:space="preserve">r photographs are taken in RGB COLOR 24bit image mode. Picture mode is set while scanning or preparing illustrations. Illustrations should be in raster format *.jpg and *.png. Photos should also be contrasting. </w:t>
      </w:r>
      <w:r w:rsidR="007F19BE" w:rsidRPr="00077E3D">
        <w:rPr>
          <w:bCs/>
          <w:iCs/>
          <w:sz w:val="22"/>
          <w:szCs w:val="22"/>
          <w:lang w:val="en-US"/>
        </w:rPr>
        <w:t xml:space="preserve">Printing resolution </w:t>
      </w:r>
      <w:r w:rsidRPr="00077E3D">
        <w:rPr>
          <w:bCs/>
          <w:iCs/>
          <w:sz w:val="22"/>
          <w:szCs w:val="22"/>
          <w:lang w:val="en-US"/>
        </w:rPr>
        <w:t>should be 300 dpi (</w:t>
      </w:r>
      <w:r w:rsidR="007F19BE" w:rsidRPr="00077E3D">
        <w:rPr>
          <w:bCs/>
          <w:iCs/>
          <w:sz w:val="22"/>
          <w:szCs w:val="22"/>
          <w:lang w:val="en-US"/>
        </w:rPr>
        <w:t xml:space="preserve">according to </w:t>
      </w:r>
      <w:r w:rsidRPr="00077E3D">
        <w:rPr>
          <w:bCs/>
          <w:iCs/>
          <w:sz w:val="22"/>
          <w:szCs w:val="22"/>
          <w:lang w:val="en-US"/>
        </w:rPr>
        <w:t>the actual image size in the text of the article).</w:t>
      </w:r>
    </w:p>
    <w:p w:rsidR="00574DB8" w:rsidRPr="00077E3D" w:rsidRDefault="00574DB8" w:rsidP="00FF24DC">
      <w:pPr>
        <w:pStyle w:val="Default"/>
        <w:spacing w:line="276" w:lineRule="auto"/>
        <w:ind w:firstLine="567"/>
        <w:jc w:val="both"/>
        <w:rPr>
          <w:sz w:val="22"/>
          <w:szCs w:val="22"/>
          <w:lang w:val="en-US"/>
        </w:rPr>
      </w:pPr>
      <w:r w:rsidRPr="00077E3D">
        <w:rPr>
          <w:sz w:val="22"/>
          <w:szCs w:val="22"/>
          <w:lang w:val="en-US"/>
        </w:rPr>
        <w:t>The figures are inserted into tables that are divided into two rows: the image is directly inserted at the top and the figure number caption at the bottom. The text contains the number of</w:t>
      </w:r>
      <w:r w:rsidR="00762494">
        <w:rPr>
          <w:sz w:val="22"/>
          <w:szCs w:val="22"/>
          <w:lang w:val="en-US"/>
        </w:rPr>
        <w:t xml:space="preserve"> a</w:t>
      </w:r>
      <w:r w:rsidRPr="00077E3D">
        <w:rPr>
          <w:sz w:val="22"/>
          <w:szCs w:val="22"/>
          <w:lang w:val="en-US"/>
        </w:rPr>
        <w:t xml:space="preserve"> figure (Fig. 1). Table contents should be centre-aligned.</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tbl>
      <w:tblPr>
        <w:tblStyle w:val="ab"/>
        <w:tblW w:w="0" w:type="auto"/>
        <w:tblLook w:val="04A0" w:firstRow="1" w:lastRow="0" w:firstColumn="1" w:lastColumn="0" w:noHBand="0" w:noVBand="1"/>
      </w:tblPr>
      <w:tblGrid>
        <w:gridCol w:w="9457"/>
      </w:tblGrid>
      <w:tr w:rsidR="00376DFE" w:rsidRPr="00077E3D" w:rsidTr="000E5447">
        <w:tc>
          <w:tcPr>
            <w:tcW w:w="9457" w:type="dxa"/>
          </w:tcPr>
          <w:p w:rsidR="00376DFE" w:rsidRPr="00077E3D" w:rsidRDefault="00376DFE" w:rsidP="00FF24DC">
            <w:pPr>
              <w:pStyle w:val="Default"/>
              <w:spacing w:line="276" w:lineRule="auto"/>
              <w:jc w:val="center"/>
              <w:rPr>
                <w:sz w:val="22"/>
                <w:szCs w:val="22"/>
                <w:lang w:val="en-US"/>
              </w:rPr>
            </w:pPr>
            <w:r w:rsidRPr="00077E3D">
              <w:rPr>
                <w:noProof/>
                <w:sz w:val="22"/>
                <w:szCs w:val="22"/>
                <w:lang w:eastAsia="uk-UA"/>
              </w:rPr>
              <w:drawing>
                <wp:inline distT="0" distB="0" distL="0" distR="0" wp14:anchorId="7612373C" wp14:editId="33DDEC30">
                  <wp:extent cx="5661965" cy="2078275"/>
                  <wp:effectExtent l="0" t="0" r="0" b="0"/>
                  <wp:docPr id="1" name="Рисунок 1" descr="H:\Дісертація\MNK III-r.a-2908 см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Дісертація\MNK III-r.a-2908 смила.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0063" b="6916"/>
                          <a:stretch/>
                        </pic:blipFill>
                        <pic:spPr bwMode="auto">
                          <a:xfrm>
                            <a:off x="0" y="0"/>
                            <a:ext cx="5844641" cy="21453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76DFE" w:rsidRPr="00077E3D" w:rsidTr="000E5447">
        <w:tc>
          <w:tcPr>
            <w:tcW w:w="9457" w:type="dxa"/>
          </w:tcPr>
          <w:p w:rsidR="00052AA8" w:rsidRDefault="00574DB8" w:rsidP="00574DB8">
            <w:pPr>
              <w:pStyle w:val="Default"/>
              <w:spacing w:line="276" w:lineRule="auto"/>
              <w:jc w:val="center"/>
              <w:rPr>
                <w:i/>
                <w:sz w:val="20"/>
                <w:szCs w:val="22"/>
                <w:lang w:val="en-US"/>
              </w:rPr>
            </w:pPr>
            <w:r w:rsidRPr="00077E3D">
              <w:rPr>
                <w:i/>
                <w:sz w:val="20"/>
                <w:szCs w:val="22"/>
                <w:lang w:val="en-US"/>
              </w:rPr>
              <w:t>Fig</w:t>
            </w:r>
            <w:r w:rsidR="00376DFE" w:rsidRPr="00077E3D">
              <w:rPr>
                <w:i/>
                <w:sz w:val="20"/>
                <w:szCs w:val="22"/>
                <w:lang w:val="en-US"/>
              </w:rPr>
              <w:t xml:space="preserve">.1. </w:t>
            </w:r>
            <w:r w:rsidRPr="00077E3D">
              <w:rPr>
                <w:i/>
                <w:sz w:val="20"/>
                <w:szCs w:val="22"/>
                <w:lang w:val="en-US"/>
              </w:rPr>
              <w:t>N. Orda. Smila, 14</w:t>
            </w:r>
            <w:r w:rsidRPr="00077E3D">
              <w:rPr>
                <w:i/>
                <w:sz w:val="20"/>
                <w:szCs w:val="22"/>
                <w:vertAlign w:val="superscript"/>
                <w:lang w:val="en-US"/>
              </w:rPr>
              <w:t>th</w:t>
            </w:r>
            <w:r w:rsidRPr="00077E3D">
              <w:rPr>
                <w:i/>
                <w:sz w:val="20"/>
                <w:szCs w:val="22"/>
                <w:lang w:val="en-US"/>
              </w:rPr>
              <w:t xml:space="preserve"> of May, 1874</w:t>
            </w:r>
            <w:r w:rsidR="00376DFE" w:rsidRPr="00077E3D">
              <w:rPr>
                <w:i/>
                <w:sz w:val="20"/>
                <w:szCs w:val="22"/>
                <w:lang w:val="en-US"/>
              </w:rPr>
              <w:t xml:space="preserve">, </w:t>
            </w:r>
            <w:r w:rsidRPr="00077E3D">
              <w:rPr>
                <w:i/>
                <w:sz w:val="20"/>
                <w:szCs w:val="22"/>
                <w:lang w:val="en-US"/>
              </w:rPr>
              <w:t>fragment</w:t>
            </w:r>
            <w:r w:rsidR="00376DFE" w:rsidRPr="00077E3D">
              <w:rPr>
                <w:i/>
                <w:sz w:val="20"/>
                <w:szCs w:val="22"/>
                <w:lang w:val="en-US"/>
              </w:rPr>
              <w:t xml:space="preserve">. </w:t>
            </w:r>
          </w:p>
          <w:p w:rsidR="00376DFE" w:rsidRPr="00077E3D" w:rsidRDefault="00376DFE" w:rsidP="00574DB8">
            <w:pPr>
              <w:pStyle w:val="Default"/>
              <w:spacing w:line="276" w:lineRule="auto"/>
              <w:jc w:val="center"/>
              <w:rPr>
                <w:i/>
                <w:sz w:val="20"/>
                <w:szCs w:val="22"/>
                <w:lang w:val="en-US"/>
              </w:rPr>
            </w:pPr>
            <w:r w:rsidRPr="00077E3D">
              <w:rPr>
                <w:i/>
                <w:sz w:val="20"/>
                <w:szCs w:val="22"/>
                <w:lang w:val="en-US"/>
              </w:rPr>
              <w:t>(</w:t>
            </w:r>
            <w:r w:rsidR="00574DB8" w:rsidRPr="00077E3D">
              <w:rPr>
                <w:i/>
                <w:sz w:val="20"/>
                <w:szCs w:val="22"/>
                <w:lang w:val="en-US"/>
              </w:rPr>
              <w:t>text size - 14 pt, italic, centre-alignment</w:t>
            </w:r>
            <w:r w:rsidRPr="00077E3D">
              <w:rPr>
                <w:i/>
                <w:sz w:val="20"/>
                <w:szCs w:val="22"/>
                <w:lang w:val="en-US"/>
              </w:rPr>
              <w:t>)</w:t>
            </w:r>
          </w:p>
        </w:tc>
      </w:tr>
    </w:tbl>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tbl>
      <w:tblPr>
        <w:tblStyle w:val="ab"/>
        <w:tblW w:w="0" w:type="auto"/>
        <w:tblLook w:val="04A0" w:firstRow="1" w:lastRow="0" w:firstColumn="1" w:lastColumn="0" w:noHBand="0" w:noVBand="1"/>
      </w:tblPr>
      <w:tblGrid>
        <w:gridCol w:w="4673"/>
        <w:gridCol w:w="4784"/>
      </w:tblGrid>
      <w:tr w:rsidR="00376DFE" w:rsidRPr="00077E3D" w:rsidTr="00376DFE">
        <w:tc>
          <w:tcPr>
            <w:tcW w:w="4673" w:type="dxa"/>
          </w:tcPr>
          <w:p w:rsidR="00376DFE" w:rsidRPr="00077E3D" w:rsidRDefault="00376DFE" w:rsidP="00FF24DC">
            <w:pPr>
              <w:pStyle w:val="Default"/>
              <w:spacing w:line="276" w:lineRule="auto"/>
              <w:jc w:val="center"/>
              <w:rPr>
                <w:sz w:val="22"/>
                <w:szCs w:val="22"/>
                <w:lang w:val="en-US"/>
              </w:rPr>
            </w:pPr>
            <w:r w:rsidRPr="00077E3D">
              <w:rPr>
                <w:noProof/>
                <w:sz w:val="22"/>
                <w:szCs w:val="22"/>
                <w:lang w:eastAsia="uk-UA"/>
              </w:rPr>
              <w:drawing>
                <wp:inline distT="0" distB="0" distL="0" distR="0" wp14:anchorId="63BABCC9" wp14:editId="0DE95293">
                  <wp:extent cx="2611527" cy="1807959"/>
                  <wp:effectExtent l="0" t="0" r="0" b="1905"/>
                  <wp:docPr id="4" name="Рисунок 4" descr="H:\Дісертація\MNK III-r.a-2908 см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Дісертація\MNK III-r.a-2908 смил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272" cy="1827167"/>
                          </a:xfrm>
                          <a:prstGeom prst="rect">
                            <a:avLst/>
                          </a:prstGeom>
                          <a:noFill/>
                          <a:ln>
                            <a:noFill/>
                          </a:ln>
                        </pic:spPr>
                      </pic:pic>
                    </a:graphicData>
                  </a:graphic>
                </wp:inline>
              </w:drawing>
            </w:r>
          </w:p>
        </w:tc>
        <w:tc>
          <w:tcPr>
            <w:tcW w:w="4784" w:type="dxa"/>
          </w:tcPr>
          <w:p w:rsidR="00376DFE" w:rsidRPr="00077E3D" w:rsidRDefault="00376DFE" w:rsidP="00FF24DC">
            <w:pPr>
              <w:pStyle w:val="Default"/>
              <w:spacing w:line="276" w:lineRule="auto"/>
              <w:jc w:val="center"/>
              <w:rPr>
                <w:sz w:val="22"/>
                <w:szCs w:val="22"/>
                <w:lang w:val="en-US"/>
              </w:rPr>
            </w:pPr>
            <w:r w:rsidRPr="00077E3D">
              <w:rPr>
                <w:noProof/>
                <w:sz w:val="22"/>
                <w:szCs w:val="22"/>
                <w:lang w:eastAsia="uk-UA"/>
              </w:rPr>
              <w:drawing>
                <wp:inline distT="0" distB="0" distL="0" distR="0" wp14:anchorId="4B1185ED" wp14:editId="7A4BBB99">
                  <wp:extent cx="2611527" cy="1807959"/>
                  <wp:effectExtent l="0" t="0" r="0" b="1905"/>
                  <wp:docPr id="5" name="Рисунок 5" descr="H:\Дісертація\MNK III-r.a-2908 см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Дісертація\MNK III-r.a-2908 смил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272" cy="1827167"/>
                          </a:xfrm>
                          <a:prstGeom prst="rect">
                            <a:avLst/>
                          </a:prstGeom>
                          <a:noFill/>
                          <a:ln>
                            <a:noFill/>
                          </a:ln>
                        </pic:spPr>
                      </pic:pic>
                    </a:graphicData>
                  </a:graphic>
                </wp:inline>
              </w:drawing>
            </w:r>
          </w:p>
        </w:tc>
      </w:tr>
      <w:tr w:rsidR="00376DFE" w:rsidRPr="00077E3D" w:rsidTr="00376DFE">
        <w:tc>
          <w:tcPr>
            <w:tcW w:w="4673" w:type="dxa"/>
          </w:tcPr>
          <w:p w:rsidR="00376DFE" w:rsidRPr="00077E3D" w:rsidRDefault="00574DB8" w:rsidP="00052AA8">
            <w:pPr>
              <w:pStyle w:val="Default"/>
              <w:spacing w:line="276" w:lineRule="auto"/>
              <w:jc w:val="center"/>
              <w:rPr>
                <w:i/>
                <w:sz w:val="20"/>
                <w:szCs w:val="22"/>
                <w:lang w:val="en-US"/>
              </w:rPr>
            </w:pPr>
            <w:r w:rsidRPr="00077E3D">
              <w:rPr>
                <w:i/>
                <w:sz w:val="20"/>
                <w:szCs w:val="22"/>
                <w:lang w:val="en-US"/>
              </w:rPr>
              <w:t>Fig</w:t>
            </w:r>
            <w:r w:rsidR="00376DFE" w:rsidRPr="00077E3D">
              <w:rPr>
                <w:i/>
                <w:sz w:val="20"/>
                <w:szCs w:val="22"/>
                <w:lang w:val="en-US"/>
              </w:rPr>
              <w:t>.</w:t>
            </w:r>
            <w:r w:rsidR="00052AA8">
              <w:rPr>
                <w:i/>
                <w:sz w:val="20"/>
                <w:szCs w:val="22"/>
                <w:lang w:val="en-US"/>
              </w:rPr>
              <w:t>2</w:t>
            </w:r>
            <w:r w:rsidR="00376DFE" w:rsidRPr="00077E3D">
              <w:rPr>
                <w:i/>
                <w:sz w:val="20"/>
                <w:szCs w:val="22"/>
                <w:lang w:val="en-US"/>
              </w:rPr>
              <w:t xml:space="preserve">. </w:t>
            </w:r>
            <w:r w:rsidRPr="00077E3D">
              <w:rPr>
                <w:i/>
                <w:sz w:val="20"/>
                <w:szCs w:val="22"/>
                <w:lang w:val="en-US"/>
              </w:rPr>
              <w:t>N</w:t>
            </w:r>
            <w:r w:rsidR="00376DFE" w:rsidRPr="00077E3D">
              <w:rPr>
                <w:i/>
                <w:sz w:val="20"/>
                <w:szCs w:val="22"/>
                <w:lang w:val="en-US"/>
              </w:rPr>
              <w:t xml:space="preserve">. </w:t>
            </w:r>
            <w:r w:rsidRPr="00077E3D">
              <w:rPr>
                <w:i/>
                <w:sz w:val="20"/>
                <w:szCs w:val="22"/>
                <w:lang w:val="en-US"/>
              </w:rPr>
              <w:t>Orda</w:t>
            </w:r>
            <w:r w:rsidR="00376DFE" w:rsidRPr="00077E3D">
              <w:rPr>
                <w:i/>
                <w:sz w:val="20"/>
                <w:szCs w:val="22"/>
                <w:lang w:val="en-US"/>
              </w:rPr>
              <w:t xml:space="preserve">. </w:t>
            </w:r>
            <w:r w:rsidRPr="00077E3D">
              <w:rPr>
                <w:i/>
                <w:sz w:val="20"/>
                <w:szCs w:val="22"/>
                <w:lang w:val="en-US"/>
              </w:rPr>
              <w:t>Smila</w:t>
            </w:r>
            <w:r w:rsidR="00376DFE" w:rsidRPr="00077E3D">
              <w:rPr>
                <w:i/>
                <w:sz w:val="20"/>
                <w:szCs w:val="22"/>
                <w:lang w:val="en-US"/>
              </w:rPr>
              <w:t xml:space="preserve">, </w:t>
            </w:r>
            <w:r w:rsidRPr="00077E3D">
              <w:rPr>
                <w:i/>
                <w:sz w:val="20"/>
                <w:szCs w:val="22"/>
                <w:lang w:val="en-US"/>
              </w:rPr>
              <w:t>14</w:t>
            </w:r>
            <w:r w:rsidRPr="00077E3D">
              <w:rPr>
                <w:i/>
                <w:sz w:val="20"/>
                <w:szCs w:val="22"/>
                <w:vertAlign w:val="superscript"/>
                <w:lang w:val="en-US"/>
              </w:rPr>
              <w:t>th</w:t>
            </w:r>
            <w:r w:rsidRPr="00077E3D">
              <w:rPr>
                <w:i/>
                <w:sz w:val="20"/>
                <w:szCs w:val="22"/>
                <w:lang w:val="en-US"/>
              </w:rPr>
              <w:t xml:space="preserve"> of May, 1874</w:t>
            </w:r>
            <w:r w:rsidR="00376DFE" w:rsidRPr="00077E3D">
              <w:rPr>
                <w:i/>
                <w:sz w:val="20"/>
                <w:szCs w:val="22"/>
                <w:lang w:val="en-US"/>
              </w:rPr>
              <w:t xml:space="preserve"> </w:t>
            </w:r>
            <w:r w:rsidRPr="00077E3D">
              <w:rPr>
                <w:i/>
                <w:sz w:val="20"/>
                <w:szCs w:val="22"/>
                <w:lang w:val="en-US"/>
              </w:rPr>
              <w:t>(text size - 14 pt, italic, centre-alignment)</w:t>
            </w:r>
          </w:p>
        </w:tc>
        <w:tc>
          <w:tcPr>
            <w:tcW w:w="4784" w:type="dxa"/>
          </w:tcPr>
          <w:p w:rsidR="00376DFE" w:rsidRPr="00077E3D" w:rsidRDefault="00574DB8" w:rsidP="00052AA8">
            <w:pPr>
              <w:pStyle w:val="Default"/>
              <w:spacing w:line="276" w:lineRule="auto"/>
              <w:jc w:val="center"/>
              <w:rPr>
                <w:i/>
                <w:sz w:val="20"/>
                <w:szCs w:val="22"/>
                <w:lang w:val="en-US"/>
              </w:rPr>
            </w:pPr>
            <w:r w:rsidRPr="00077E3D">
              <w:rPr>
                <w:i/>
                <w:sz w:val="20"/>
                <w:szCs w:val="22"/>
                <w:lang w:val="en-US"/>
              </w:rPr>
              <w:t>Fig</w:t>
            </w:r>
            <w:r w:rsidR="00376DFE" w:rsidRPr="00077E3D">
              <w:rPr>
                <w:i/>
                <w:sz w:val="20"/>
                <w:szCs w:val="22"/>
                <w:lang w:val="en-US"/>
              </w:rPr>
              <w:t>.</w:t>
            </w:r>
            <w:r w:rsidR="00052AA8">
              <w:rPr>
                <w:i/>
                <w:sz w:val="20"/>
                <w:szCs w:val="22"/>
                <w:lang w:val="en-US"/>
              </w:rPr>
              <w:t>3</w:t>
            </w:r>
            <w:r w:rsidR="00376DFE" w:rsidRPr="00077E3D">
              <w:rPr>
                <w:i/>
                <w:sz w:val="20"/>
                <w:szCs w:val="22"/>
                <w:lang w:val="en-US"/>
              </w:rPr>
              <w:t xml:space="preserve">. </w:t>
            </w:r>
            <w:r w:rsidRPr="00077E3D">
              <w:rPr>
                <w:i/>
                <w:sz w:val="20"/>
                <w:szCs w:val="22"/>
                <w:lang w:val="en-US"/>
              </w:rPr>
              <w:t>N. Orda. Smila, 14</w:t>
            </w:r>
            <w:r w:rsidRPr="00077E3D">
              <w:rPr>
                <w:i/>
                <w:sz w:val="20"/>
                <w:szCs w:val="22"/>
                <w:vertAlign w:val="superscript"/>
                <w:lang w:val="en-US"/>
              </w:rPr>
              <w:t>th</w:t>
            </w:r>
            <w:r w:rsidRPr="00077E3D">
              <w:rPr>
                <w:i/>
                <w:sz w:val="20"/>
                <w:szCs w:val="22"/>
                <w:lang w:val="en-US"/>
              </w:rPr>
              <w:t xml:space="preserve"> of May, 1874</w:t>
            </w:r>
            <w:r w:rsidR="00376DFE" w:rsidRPr="00077E3D">
              <w:rPr>
                <w:i/>
                <w:sz w:val="20"/>
                <w:szCs w:val="22"/>
                <w:lang w:val="en-US"/>
              </w:rPr>
              <w:t xml:space="preserve">. </w:t>
            </w:r>
            <w:r w:rsidRPr="00077E3D">
              <w:rPr>
                <w:i/>
                <w:sz w:val="20"/>
                <w:szCs w:val="22"/>
                <w:lang w:val="en-US"/>
              </w:rPr>
              <w:t>(text size - 14 pt, italic, centre-alignment)</w:t>
            </w:r>
          </w:p>
        </w:tc>
      </w:tr>
    </w:tbl>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11205D" w:rsidRPr="00077E3D" w:rsidRDefault="0011205D" w:rsidP="00FF24DC">
      <w:pPr>
        <w:pStyle w:val="Default"/>
        <w:spacing w:line="276" w:lineRule="auto"/>
        <w:ind w:firstLine="567"/>
        <w:jc w:val="both"/>
        <w:rPr>
          <w:sz w:val="22"/>
          <w:szCs w:val="22"/>
          <w:shd w:val="clear" w:color="auto" w:fill="FFFFFF"/>
          <w:lang w:val="en-US"/>
        </w:rPr>
      </w:pPr>
      <w:r w:rsidRPr="00077E3D">
        <w:rPr>
          <w:sz w:val="22"/>
          <w:szCs w:val="22"/>
          <w:shd w:val="clear" w:color="auto" w:fill="FFFFFF"/>
          <w:lang w:val="en-US"/>
        </w:rPr>
        <w:t xml:space="preserve">The </w:t>
      </w:r>
      <w:r w:rsidR="00D84F72" w:rsidRPr="00077E3D">
        <w:rPr>
          <w:sz w:val="22"/>
          <w:szCs w:val="22"/>
          <w:shd w:val="clear" w:color="auto" w:fill="FFFFFF"/>
          <w:lang w:val="en-US"/>
        </w:rPr>
        <w:t>notation keys</w:t>
      </w:r>
      <w:r w:rsidRPr="00077E3D">
        <w:rPr>
          <w:sz w:val="22"/>
          <w:szCs w:val="22"/>
          <w:shd w:val="clear" w:color="auto" w:fill="FFFFFF"/>
          <w:lang w:val="en-US"/>
        </w:rPr>
        <w:t xml:space="preserve"> should be clear, distinguishable, and be deciphered in legend. Fonts </w:t>
      </w:r>
      <w:r w:rsidR="00D84F72" w:rsidRPr="00077E3D">
        <w:rPr>
          <w:sz w:val="22"/>
          <w:szCs w:val="22"/>
          <w:shd w:val="clear" w:color="auto" w:fill="FFFFFF"/>
          <w:lang w:val="en-US"/>
        </w:rPr>
        <w:t>at</w:t>
      </w:r>
      <w:r w:rsidRPr="00077E3D">
        <w:rPr>
          <w:sz w:val="22"/>
          <w:szCs w:val="22"/>
          <w:shd w:val="clear" w:color="auto" w:fill="FFFFFF"/>
          <w:lang w:val="en-US"/>
        </w:rPr>
        <w:t xml:space="preserve"> images should be legible (not less than 9</w:t>
      </w:r>
      <w:r w:rsidR="00D84F72" w:rsidRPr="00077E3D">
        <w:rPr>
          <w:sz w:val="22"/>
          <w:szCs w:val="22"/>
          <w:shd w:val="clear" w:color="auto" w:fill="FFFFFF"/>
          <w:lang w:val="en-US"/>
        </w:rPr>
        <w:t xml:space="preserve"> </w:t>
      </w:r>
      <w:r w:rsidRPr="00077E3D">
        <w:rPr>
          <w:sz w:val="22"/>
          <w:szCs w:val="22"/>
          <w:shd w:val="clear" w:color="auto" w:fill="FFFFFF"/>
          <w:lang w:val="en-US"/>
        </w:rPr>
        <w:t xml:space="preserve">pt). Graphic scales </w:t>
      </w:r>
      <w:r w:rsidR="00D84F72" w:rsidRPr="00077E3D">
        <w:rPr>
          <w:sz w:val="22"/>
          <w:szCs w:val="22"/>
          <w:shd w:val="clear" w:color="auto" w:fill="FFFFFF"/>
          <w:lang w:val="en-US"/>
        </w:rPr>
        <w:t>should be</w:t>
      </w:r>
      <w:r w:rsidRPr="00077E3D">
        <w:rPr>
          <w:sz w:val="22"/>
          <w:szCs w:val="22"/>
          <w:shd w:val="clear" w:color="auto" w:fill="FFFFFF"/>
          <w:lang w:val="en-US"/>
        </w:rPr>
        <w:t xml:space="preserve"> added to the architectural drawings, </w:t>
      </w:r>
      <w:r w:rsidR="00D84F72" w:rsidRPr="00077E3D">
        <w:rPr>
          <w:sz w:val="22"/>
          <w:szCs w:val="22"/>
          <w:shd w:val="clear" w:color="auto" w:fill="FFFFFF"/>
          <w:lang w:val="en-US"/>
        </w:rPr>
        <w:t>measurements</w:t>
      </w:r>
      <w:r w:rsidRPr="00077E3D">
        <w:rPr>
          <w:sz w:val="22"/>
          <w:szCs w:val="22"/>
          <w:shd w:val="clear" w:color="auto" w:fill="FFFFFF"/>
          <w:lang w:val="en-US"/>
        </w:rPr>
        <w:t xml:space="preserve"> (including architectural and arch</w:t>
      </w:r>
      <w:r w:rsidR="00762494">
        <w:rPr>
          <w:sz w:val="22"/>
          <w:szCs w:val="22"/>
          <w:shd w:val="clear" w:color="auto" w:fill="FFFFFF"/>
          <w:lang w:val="en-US"/>
        </w:rPr>
        <w:t>a</w:t>
      </w:r>
      <w:r w:rsidRPr="00077E3D">
        <w:rPr>
          <w:sz w:val="22"/>
          <w:szCs w:val="22"/>
          <w:shd w:val="clear" w:color="auto" w:fill="FFFFFF"/>
          <w:lang w:val="en-US"/>
        </w:rPr>
        <w:t>eological).</w:t>
      </w:r>
    </w:p>
    <w:p w:rsidR="00052AA8" w:rsidRDefault="00D34BCE" w:rsidP="00273ADC">
      <w:pPr>
        <w:pStyle w:val="Default"/>
        <w:spacing w:line="276" w:lineRule="auto"/>
        <w:ind w:firstLine="567"/>
        <w:jc w:val="both"/>
        <w:rPr>
          <w:bCs/>
          <w:iCs/>
          <w:sz w:val="22"/>
          <w:szCs w:val="22"/>
          <w:lang w:val="en-US"/>
        </w:rPr>
      </w:pPr>
      <w:r w:rsidRPr="00077E3D">
        <w:rPr>
          <w:b/>
          <w:bCs/>
          <w:i/>
          <w:iCs/>
          <w:sz w:val="22"/>
          <w:szCs w:val="22"/>
          <w:lang w:val="en-US"/>
        </w:rPr>
        <w:t xml:space="preserve">Tables </w:t>
      </w:r>
      <w:r w:rsidRPr="00077E3D">
        <w:rPr>
          <w:bCs/>
          <w:iCs/>
          <w:sz w:val="22"/>
          <w:szCs w:val="22"/>
          <w:lang w:val="en-US"/>
        </w:rPr>
        <w:t xml:space="preserve">should be </w:t>
      </w:r>
      <w:r w:rsidR="0045229B" w:rsidRPr="00077E3D">
        <w:rPr>
          <w:bCs/>
          <w:iCs/>
          <w:sz w:val="22"/>
          <w:szCs w:val="22"/>
          <w:lang w:val="en-US"/>
        </w:rPr>
        <w:t>created</w:t>
      </w:r>
      <w:r w:rsidRPr="00077E3D">
        <w:rPr>
          <w:bCs/>
          <w:iCs/>
          <w:sz w:val="22"/>
          <w:szCs w:val="22"/>
          <w:lang w:val="en-US"/>
        </w:rPr>
        <w:t xml:space="preserve"> in Word editors without </w:t>
      </w:r>
      <w:r w:rsidR="0045229B" w:rsidRPr="00077E3D">
        <w:rPr>
          <w:bCs/>
          <w:iCs/>
          <w:sz w:val="22"/>
          <w:szCs w:val="22"/>
          <w:lang w:val="en-US"/>
        </w:rPr>
        <w:t>a fill</w:t>
      </w:r>
      <w:r w:rsidRPr="00077E3D">
        <w:rPr>
          <w:bCs/>
          <w:iCs/>
          <w:sz w:val="22"/>
          <w:szCs w:val="22"/>
          <w:lang w:val="en-US"/>
        </w:rPr>
        <w:t xml:space="preserve">. Each table must be printed with the appropriate heading and numbering after the first reference. Table widths should not exceed page margins. The font in the table must match the font of the article. </w:t>
      </w:r>
    </w:p>
    <w:p w:rsidR="006C73CD" w:rsidRPr="00077E3D" w:rsidRDefault="00D34BCE" w:rsidP="00273ADC">
      <w:pPr>
        <w:pStyle w:val="Default"/>
        <w:spacing w:line="276" w:lineRule="auto"/>
        <w:ind w:firstLine="567"/>
        <w:jc w:val="both"/>
        <w:rPr>
          <w:rFonts w:ascii="Arial" w:hAnsi="Arial" w:cs="Arial"/>
          <w:shd w:val="clear" w:color="auto" w:fill="FFFFFF"/>
          <w:lang w:val="en-US"/>
        </w:rPr>
      </w:pPr>
      <w:r w:rsidRPr="00077E3D">
        <w:rPr>
          <w:bCs/>
          <w:iCs/>
          <w:sz w:val="22"/>
          <w:szCs w:val="22"/>
          <w:lang w:val="en-US"/>
        </w:rPr>
        <w:t xml:space="preserve">Units </w:t>
      </w:r>
      <w:r w:rsidR="00273ADC" w:rsidRPr="00077E3D">
        <w:rPr>
          <w:bCs/>
          <w:iCs/>
          <w:sz w:val="22"/>
          <w:szCs w:val="22"/>
          <w:lang w:val="en-US"/>
        </w:rPr>
        <w:t>of measurement should be</w:t>
      </w:r>
      <w:r w:rsidRPr="00077E3D">
        <w:rPr>
          <w:bCs/>
          <w:iCs/>
          <w:sz w:val="22"/>
          <w:szCs w:val="22"/>
          <w:lang w:val="en-US"/>
        </w:rPr>
        <w:t xml:space="preserve"> given in the table header in brackets (mm). For decimal fractions, use a </w:t>
      </w:r>
      <w:r w:rsidR="00273ADC" w:rsidRPr="00077E3D">
        <w:rPr>
          <w:bCs/>
          <w:iCs/>
          <w:sz w:val="22"/>
          <w:szCs w:val="22"/>
          <w:lang w:val="en-US"/>
        </w:rPr>
        <w:t>point (not a comma!) a</w:t>
      </w:r>
      <w:r w:rsidRPr="00077E3D">
        <w:rPr>
          <w:bCs/>
          <w:iCs/>
          <w:sz w:val="22"/>
          <w:szCs w:val="22"/>
          <w:lang w:val="en-US"/>
        </w:rPr>
        <w:t>s a separator. Do not include vertical lines of the table</w:t>
      </w:r>
      <w:r w:rsidR="001065A8" w:rsidRPr="00077E3D">
        <w:rPr>
          <w:sz w:val="22"/>
          <w:szCs w:val="22"/>
          <w:shd w:val="clear" w:color="auto" w:fill="FFFFFF"/>
          <w:lang w:val="en-US"/>
        </w:rPr>
        <w:t xml:space="preserve"> </w:t>
      </w:r>
      <w:r w:rsidR="00620CF6" w:rsidRPr="00077E3D">
        <w:rPr>
          <w:sz w:val="22"/>
          <w:szCs w:val="22"/>
          <w:lang w:val="en-US"/>
        </w:rPr>
        <w:t>(</w:t>
      </w:r>
      <w:r w:rsidR="00620CF6" w:rsidRPr="00077E3D">
        <w:rPr>
          <w:rFonts w:eastAsia="Times New Roman"/>
          <w:iCs/>
          <w:color w:val="333333"/>
          <w:sz w:val="22"/>
          <w:lang w:val="en-US" w:eastAsia="uk-UA"/>
        </w:rPr>
        <w:t>text size – 11 pt, align text relative to the page width, paragraph indent – 1cm.)</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644C34" w:rsidRPr="00077E3D" w:rsidRDefault="00A47B09" w:rsidP="00FF24DC">
      <w:pPr>
        <w:pStyle w:val="Default"/>
        <w:spacing w:line="276" w:lineRule="auto"/>
        <w:ind w:firstLine="567"/>
        <w:jc w:val="right"/>
        <w:rPr>
          <w:noProof/>
          <w:lang w:val="en-US" w:eastAsia="uk-UA"/>
        </w:rPr>
      </w:pPr>
      <w:r w:rsidRPr="00077E3D">
        <w:rPr>
          <w:noProof/>
          <w:sz w:val="22"/>
          <w:szCs w:val="22"/>
          <w:lang w:val="en-US" w:eastAsia="uk-UA"/>
        </w:rPr>
        <w:lastRenderedPageBreak/>
        <w:t>Soil stratigraphy</w:t>
      </w:r>
      <w:r w:rsidR="00376DFE" w:rsidRPr="00077E3D">
        <w:rPr>
          <w:noProof/>
          <w:sz w:val="22"/>
          <w:szCs w:val="22"/>
          <w:lang w:val="en-US" w:eastAsia="uk-UA"/>
        </w:rPr>
        <w:t xml:space="preserve"> </w:t>
      </w:r>
      <w:r w:rsidR="00376DFE" w:rsidRPr="00077E3D">
        <w:rPr>
          <w:sz w:val="22"/>
          <w:szCs w:val="22"/>
          <w:lang w:val="en-US"/>
        </w:rPr>
        <w:t>(</w:t>
      </w:r>
      <w:r w:rsidR="00574DB8" w:rsidRPr="00077E3D">
        <w:rPr>
          <w:rFonts w:eastAsia="Times New Roman"/>
          <w:iCs/>
          <w:color w:val="333333"/>
          <w:sz w:val="22"/>
          <w:lang w:val="en-US" w:eastAsia="uk-UA"/>
        </w:rPr>
        <w:t>text size – 11 pt</w:t>
      </w:r>
      <w:r w:rsidR="00376DFE" w:rsidRPr="00077E3D">
        <w:rPr>
          <w:rFonts w:eastAsia="Times New Roman"/>
          <w:iCs/>
          <w:color w:val="333333"/>
          <w:sz w:val="22"/>
          <w:lang w:val="en-US" w:eastAsia="uk-UA"/>
        </w:rPr>
        <w:t xml:space="preserve">, </w:t>
      </w:r>
      <w:r w:rsidR="00A23C1C">
        <w:rPr>
          <w:rFonts w:eastAsia="Times New Roman"/>
          <w:iCs/>
          <w:color w:val="333333"/>
          <w:sz w:val="22"/>
          <w:lang w:val="en-US" w:eastAsia="uk-UA"/>
        </w:rPr>
        <w:t>right-align</w:t>
      </w:r>
      <w:r w:rsidR="00574DB8" w:rsidRPr="00077E3D">
        <w:rPr>
          <w:rFonts w:eastAsia="Times New Roman"/>
          <w:iCs/>
          <w:color w:val="333333"/>
          <w:sz w:val="22"/>
          <w:lang w:val="en-US" w:eastAsia="uk-UA"/>
        </w:rPr>
        <w:t>ment</w:t>
      </w:r>
      <w:r w:rsidR="00376DFE" w:rsidRPr="00077E3D">
        <w:rPr>
          <w:noProof/>
          <w:lang w:val="en-US" w:eastAsia="uk-UA"/>
        </w:rPr>
        <w:t>)</w:t>
      </w:r>
      <w:r w:rsidR="001065A8" w:rsidRPr="00077E3D">
        <w:rPr>
          <w:noProof/>
          <w:sz w:val="22"/>
          <w:szCs w:val="22"/>
          <w:lang w:val="en-US" w:eastAsia="uk-UA"/>
        </w:rPr>
        <w:t xml:space="preserve">. </w:t>
      </w:r>
      <w:r w:rsidR="00574DB8" w:rsidRPr="00077E3D">
        <w:rPr>
          <w:noProof/>
          <w:sz w:val="22"/>
          <w:szCs w:val="22"/>
          <w:lang w:val="en-US" w:eastAsia="uk-UA"/>
        </w:rPr>
        <w:t>Tab</w:t>
      </w:r>
      <w:r w:rsidR="001065A8" w:rsidRPr="00077E3D">
        <w:rPr>
          <w:noProof/>
          <w:sz w:val="22"/>
          <w:szCs w:val="22"/>
          <w:lang w:val="en-US" w:eastAsia="uk-UA"/>
        </w:rPr>
        <w:t xml:space="preserve"> 1</w:t>
      </w:r>
      <w:r w:rsidR="00376DFE" w:rsidRPr="00077E3D">
        <w:rPr>
          <w:noProof/>
          <w:sz w:val="22"/>
          <w:szCs w:val="22"/>
          <w:lang w:val="en-US" w:eastAsia="uk-UA"/>
        </w:rPr>
        <w:t>.</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tbl>
      <w:tblPr>
        <w:tblStyle w:val="ab"/>
        <w:tblW w:w="0" w:type="auto"/>
        <w:jc w:val="center"/>
        <w:tblBorders>
          <w:insideV w:val="none" w:sz="0" w:space="0" w:color="auto"/>
        </w:tblBorders>
        <w:tblLook w:val="04A0" w:firstRow="1" w:lastRow="0" w:firstColumn="1" w:lastColumn="0" w:noHBand="0" w:noVBand="1"/>
      </w:tblPr>
      <w:tblGrid>
        <w:gridCol w:w="1576"/>
        <w:gridCol w:w="1576"/>
        <w:gridCol w:w="1576"/>
        <w:gridCol w:w="1576"/>
      </w:tblGrid>
      <w:tr w:rsidR="00644C34" w:rsidRPr="00077E3D" w:rsidTr="001065A8">
        <w:trPr>
          <w:jc w:val="center"/>
        </w:trPr>
        <w:tc>
          <w:tcPr>
            <w:tcW w:w="1576" w:type="dxa"/>
            <w:tcBorders>
              <w:left w:val="nil"/>
            </w:tcBorders>
          </w:tcPr>
          <w:p w:rsidR="00644C34" w:rsidRPr="00077E3D" w:rsidRDefault="003D617C" w:rsidP="003D617C">
            <w:pPr>
              <w:pStyle w:val="Default"/>
              <w:spacing w:line="276" w:lineRule="auto"/>
              <w:jc w:val="center"/>
              <w:rPr>
                <w:sz w:val="22"/>
                <w:szCs w:val="22"/>
                <w:lang w:val="en-US"/>
              </w:rPr>
            </w:pPr>
            <w:r w:rsidRPr="00077E3D">
              <w:rPr>
                <w:sz w:val="22"/>
                <w:szCs w:val="22"/>
                <w:lang w:val="en-US"/>
              </w:rPr>
              <w:t>Depth</w:t>
            </w:r>
            <w:r w:rsidR="001065A8" w:rsidRPr="00077E3D">
              <w:rPr>
                <w:sz w:val="22"/>
                <w:szCs w:val="22"/>
                <w:lang w:val="en-US"/>
              </w:rPr>
              <w:t xml:space="preserve"> (</w:t>
            </w:r>
            <w:r w:rsidRPr="00077E3D">
              <w:rPr>
                <w:sz w:val="22"/>
                <w:szCs w:val="22"/>
                <w:lang w:val="en-US"/>
              </w:rPr>
              <w:t>m</w:t>
            </w:r>
            <w:r w:rsidR="001065A8" w:rsidRPr="00077E3D">
              <w:rPr>
                <w:sz w:val="22"/>
                <w:szCs w:val="22"/>
                <w:lang w:val="en-US"/>
              </w:rPr>
              <w:t>)</w:t>
            </w:r>
          </w:p>
        </w:tc>
        <w:tc>
          <w:tcPr>
            <w:tcW w:w="1576" w:type="dxa"/>
          </w:tcPr>
          <w:p w:rsidR="00644C34" w:rsidRPr="00077E3D" w:rsidRDefault="003D617C" w:rsidP="00FF24DC">
            <w:pPr>
              <w:pStyle w:val="Default"/>
              <w:spacing w:line="276" w:lineRule="auto"/>
              <w:jc w:val="center"/>
              <w:rPr>
                <w:sz w:val="22"/>
                <w:szCs w:val="22"/>
                <w:lang w:val="en-US"/>
              </w:rPr>
            </w:pPr>
            <w:r w:rsidRPr="00077E3D">
              <w:rPr>
                <w:sz w:val="22"/>
                <w:szCs w:val="22"/>
                <w:lang w:val="en-US"/>
              </w:rPr>
              <w:t>Gravel</w:t>
            </w:r>
            <w:r w:rsidR="001065A8" w:rsidRPr="00077E3D">
              <w:rPr>
                <w:sz w:val="22"/>
                <w:szCs w:val="22"/>
                <w:lang w:val="en-US"/>
              </w:rPr>
              <w:t xml:space="preserve"> (%)</w:t>
            </w:r>
          </w:p>
        </w:tc>
        <w:tc>
          <w:tcPr>
            <w:tcW w:w="1576" w:type="dxa"/>
          </w:tcPr>
          <w:p w:rsidR="00644C34" w:rsidRPr="00077E3D" w:rsidRDefault="003D617C" w:rsidP="00FF24DC">
            <w:pPr>
              <w:pStyle w:val="Default"/>
              <w:spacing w:line="276" w:lineRule="auto"/>
              <w:jc w:val="center"/>
              <w:rPr>
                <w:sz w:val="22"/>
                <w:szCs w:val="22"/>
                <w:lang w:val="en-US"/>
              </w:rPr>
            </w:pPr>
            <w:r w:rsidRPr="00077E3D">
              <w:rPr>
                <w:sz w:val="22"/>
                <w:szCs w:val="22"/>
                <w:lang w:val="en-US"/>
              </w:rPr>
              <w:t>Sand</w:t>
            </w:r>
            <w:r w:rsidR="00644C34" w:rsidRPr="00077E3D">
              <w:rPr>
                <w:sz w:val="22"/>
                <w:szCs w:val="22"/>
                <w:lang w:val="en-US"/>
              </w:rPr>
              <w:t xml:space="preserve"> </w:t>
            </w:r>
            <w:r w:rsidR="001065A8" w:rsidRPr="00077E3D">
              <w:rPr>
                <w:sz w:val="22"/>
                <w:szCs w:val="22"/>
                <w:lang w:val="en-US"/>
              </w:rPr>
              <w:t>(%)</w:t>
            </w:r>
          </w:p>
        </w:tc>
        <w:tc>
          <w:tcPr>
            <w:tcW w:w="1576" w:type="dxa"/>
            <w:tcBorders>
              <w:right w:val="nil"/>
            </w:tcBorders>
          </w:tcPr>
          <w:p w:rsidR="00644C34" w:rsidRPr="00077E3D" w:rsidRDefault="003D617C" w:rsidP="00FF24DC">
            <w:pPr>
              <w:pStyle w:val="Default"/>
              <w:spacing w:line="276" w:lineRule="auto"/>
              <w:jc w:val="center"/>
              <w:rPr>
                <w:sz w:val="22"/>
                <w:szCs w:val="22"/>
                <w:lang w:val="en-US"/>
              </w:rPr>
            </w:pPr>
            <w:r w:rsidRPr="00077E3D">
              <w:rPr>
                <w:sz w:val="22"/>
                <w:szCs w:val="22"/>
                <w:lang w:val="en-US"/>
              </w:rPr>
              <w:t>Clay</w:t>
            </w:r>
            <w:r w:rsidR="00644C34" w:rsidRPr="00077E3D">
              <w:rPr>
                <w:sz w:val="22"/>
                <w:szCs w:val="22"/>
                <w:lang w:val="en-US"/>
              </w:rPr>
              <w:t xml:space="preserve"> </w:t>
            </w:r>
            <w:r w:rsidR="001065A8" w:rsidRPr="00077E3D">
              <w:rPr>
                <w:sz w:val="22"/>
                <w:szCs w:val="22"/>
                <w:lang w:val="en-US"/>
              </w:rPr>
              <w:t>(%)</w:t>
            </w:r>
          </w:p>
        </w:tc>
      </w:tr>
      <w:tr w:rsidR="00644C34" w:rsidRPr="00077E3D" w:rsidTr="001065A8">
        <w:trPr>
          <w:jc w:val="center"/>
        </w:trPr>
        <w:tc>
          <w:tcPr>
            <w:tcW w:w="1576" w:type="dxa"/>
            <w:tcBorders>
              <w:left w:val="nil"/>
              <w:bottom w:val="nil"/>
            </w:tcBorders>
          </w:tcPr>
          <w:p w:rsidR="00644C34" w:rsidRPr="00077E3D" w:rsidRDefault="00644C34" w:rsidP="00FF24DC">
            <w:pPr>
              <w:pStyle w:val="Default"/>
              <w:spacing w:line="276" w:lineRule="auto"/>
              <w:jc w:val="center"/>
              <w:rPr>
                <w:sz w:val="22"/>
                <w:szCs w:val="22"/>
                <w:lang w:val="en-US"/>
              </w:rPr>
            </w:pPr>
            <w:r w:rsidRPr="00077E3D">
              <w:rPr>
                <w:sz w:val="22"/>
                <w:szCs w:val="22"/>
                <w:lang w:val="en-US"/>
              </w:rPr>
              <w:t>5</w:t>
            </w:r>
          </w:p>
        </w:tc>
        <w:tc>
          <w:tcPr>
            <w:tcW w:w="1576" w:type="dxa"/>
            <w:tcBorders>
              <w:bottom w:val="nil"/>
            </w:tcBorders>
          </w:tcPr>
          <w:p w:rsidR="00644C34" w:rsidRPr="00077E3D" w:rsidRDefault="00644C34" w:rsidP="00FF24DC">
            <w:pPr>
              <w:pStyle w:val="Default"/>
              <w:spacing w:line="276" w:lineRule="auto"/>
              <w:jc w:val="center"/>
              <w:rPr>
                <w:sz w:val="22"/>
                <w:szCs w:val="22"/>
                <w:lang w:val="en-US"/>
              </w:rPr>
            </w:pPr>
            <w:r w:rsidRPr="00077E3D">
              <w:rPr>
                <w:sz w:val="22"/>
                <w:szCs w:val="22"/>
                <w:lang w:val="en-US"/>
              </w:rPr>
              <w:t>3</w:t>
            </w:r>
            <w:r w:rsidR="00376DFE" w:rsidRPr="00077E3D">
              <w:rPr>
                <w:sz w:val="22"/>
                <w:szCs w:val="22"/>
                <w:lang w:val="en-US"/>
              </w:rPr>
              <w:t>.</w:t>
            </w:r>
            <w:r w:rsidRPr="00077E3D">
              <w:rPr>
                <w:sz w:val="22"/>
                <w:szCs w:val="22"/>
                <w:lang w:val="en-US"/>
              </w:rPr>
              <w:t>4</w:t>
            </w:r>
          </w:p>
        </w:tc>
        <w:tc>
          <w:tcPr>
            <w:tcW w:w="1576" w:type="dxa"/>
            <w:tcBorders>
              <w:bottom w:val="nil"/>
            </w:tcBorders>
          </w:tcPr>
          <w:p w:rsidR="00644C34" w:rsidRPr="00077E3D" w:rsidRDefault="001065A8" w:rsidP="00FF24DC">
            <w:pPr>
              <w:pStyle w:val="Default"/>
              <w:spacing w:line="276" w:lineRule="auto"/>
              <w:jc w:val="center"/>
              <w:rPr>
                <w:sz w:val="22"/>
                <w:szCs w:val="22"/>
                <w:lang w:val="en-US"/>
              </w:rPr>
            </w:pPr>
            <w:r w:rsidRPr="00077E3D">
              <w:rPr>
                <w:sz w:val="22"/>
                <w:szCs w:val="22"/>
                <w:lang w:val="en-US"/>
              </w:rPr>
              <w:t>81</w:t>
            </w:r>
            <w:r w:rsidR="00376DFE" w:rsidRPr="00077E3D">
              <w:rPr>
                <w:sz w:val="22"/>
                <w:szCs w:val="22"/>
                <w:lang w:val="en-US"/>
              </w:rPr>
              <w:t>.</w:t>
            </w:r>
            <w:r w:rsidRPr="00077E3D">
              <w:rPr>
                <w:sz w:val="22"/>
                <w:szCs w:val="22"/>
                <w:lang w:val="en-US"/>
              </w:rPr>
              <w:t>5</w:t>
            </w:r>
          </w:p>
        </w:tc>
        <w:tc>
          <w:tcPr>
            <w:tcW w:w="1576" w:type="dxa"/>
            <w:tcBorders>
              <w:bottom w:val="nil"/>
              <w:right w:val="nil"/>
            </w:tcBorders>
          </w:tcPr>
          <w:p w:rsidR="00644C34" w:rsidRPr="00077E3D" w:rsidRDefault="001065A8" w:rsidP="00FF24DC">
            <w:pPr>
              <w:pStyle w:val="Default"/>
              <w:spacing w:line="276" w:lineRule="auto"/>
              <w:jc w:val="center"/>
              <w:rPr>
                <w:sz w:val="22"/>
                <w:szCs w:val="22"/>
                <w:lang w:val="en-US"/>
              </w:rPr>
            </w:pPr>
            <w:r w:rsidRPr="00077E3D">
              <w:rPr>
                <w:sz w:val="22"/>
                <w:szCs w:val="22"/>
                <w:lang w:val="en-US"/>
              </w:rPr>
              <w:t>15</w:t>
            </w:r>
            <w:r w:rsidR="00376DFE" w:rsidRPr="00077E3D">
              <w:rPr>
                <w:sz w:val="22"/>
                <w:szCs w:val="22"/>
                <w:lang w:val="en-US"/>
              </w:rPr>
              <w:t>.</w:t>
            </w:r>
            <w:r w:rsidRPr="00077E3D">
              <w:rPr>
                <w:sz w:val="22"/>
                <w:szCs w:val="22"/>
                <w:lang w:val="en-US"/>
              </w:rPr>
              <w:t>2</w:t>
            </w:r>
          </w:p>
        </w:tc>
      </w:tr>
      <w:tr w:rsidR="00644C34" w:rsidRPr="00077E3D" w:rsidTr="001065A8">
        <w:trPr>
          <w:jc w:val="center"/>
        </w:trPr>
        <w:tc>
          <w:tcPr>
            <w:tcW w:w="1576" w:type="dxa"/>
            <w:tcBorders>
              <w:top w:val="nil"/>
              <w:left w:val="nil"/>
              <w:bottom w:val="nil"/>
            </w:tcBorders>
          </w:tcPr>
          <w:p w:rsidR="00644C34" w:rsidRPr="00077E3D" w:rsidRDefault="00644C34" w:rsidP="00FF24DC">
            <w:pPr>
              <w:pStyle w:val="Default"/>
              <w:spacing w:line="276" w:lineRule="auto"/>
              <w:jc w:val="center"/>
              <w:rPr>
                <w:sz w:val="22"/>
                <w:szCs w:val="22"/>
                <w:lang w:val="en-US"/>
              </w:rPr>
            </w:pPr>
            <w:r w:rsidRPr="00077E3D">
              <w:rPr>
                <w:sz w:val="22"/>
                <w:szCs w:val="22"/>
                <w:lang w:val="en-US"/>
              </w:rPr>
              <w:t>50</w:t>
            </w:r>
          </w:p>
        </w:tc>
        <w:tc>
          <w:tcPr>
            <w:tcW w:w="1576" w:type="dxa"/>
            <w:tcBorders>
              <w:top w:val="nil"/>
              <w:bottom w:val="nil"/>
            </w:tcBorders>
          </w:tcPr>
          <w:p w:rsidR="00644C34" w:rsidRPr="00077E3D" w:rsidRDefault="00644C34" w:rsidP="00FF24DC">
            <w:pPr>
              <w:pStyle w:val="Default"/>
              <w:spacing w:line="276" w:lineRule="auto"/>
              <w:jc w:val="center"/>
              <w:rPr>
                <w:sz w:val="22"/>
                <w:szCs w:val="22"/>
                <w:lang w:val="en-US"/>
              </w:rPr>
            </w:pPr>
            <w:r w:rsidRPr="00077E3D">
              <w:rPr>
                <w:sz w:val="22"/>
                <w:szCs w:val="22"/>
                <w:lang w:val="en-US"/>
              </w:rPr>
              <w:t>2</w:t>
            </w:r>
            <w:r w:rsidR="00376DFE" w:rsidRPr="00077E3D">
              <w:rPr>
                <w:sz w:val="22"/>
                <w:szCs w:val="22"/>
                <w:lang w:val="en-US"/>
              </w:rPr>
              <w:t>.</w:t>
            </w:r>
            <w:r w:rsidRPr="00077E3D">
              <w:rPr>
                <w:sz w:val="22"/>
                <w:szCs w:val="22"/>
                <w:lang w:val="en-US"/>
              </w:rPr>
              <w:t>8</w:t>
            </w:r>
          </w:p>
        </w:tc>
        <w:tc>
          <w:tcPr>
            <w:tcW w:w="1576" w:type="dxa"/>
            <w:tcBorders>
              <w:top w:val="nil"/>
              <w:bottom w:val="nil"/>
            </w:tcBorders>
          </w:tcPr>
          <w:p w:rsidR="00644C34" w:rsidRPr="00077E3D" w:rsidRDefault="001065A8" w:rsidP="00FF24DC">
            <w:pPr>
              <w:pStyle w:val="Default"/>
              <w:spacing w:line="276" w:lineRule="auto"/>
              <w:jc w:val="center"/>
              <w:rPr>
                <w:sz w:val="22"/>
                <w:szCs w:val="22"/>
                <w:lang w:val="en-US"/>
              </w:rPr>
            </w:pPr>
            <w:r w:rsidRPr="00077E3D">
              <w:rPr>
                <w:sz w:val="22"/>
                <w:szCs w:val="22"/>
                <w:lang w:val="en-US"/>
              </w:rPr>
              <w:t>58</w:t>
            </w:r>
            <w:r w:rsidR="00376DFE" w:rsidRPr="00077E3D">
              <w:rPr>
                <w:sz w:val="22"/>
                <w:szCs w:val="22"/>
                <w:lang w:val="en-US"/>
              </w:rPr>
              <w:t>.</w:t>
            </w:r>
            <w:r w:rsidRPr="00077E3D">
              <w:rPr>
                <w:sz w:val="22"/>
                <w:szCs w:val="22"/>
                <w:lang w:val="en-US"/>
              </w:rPr>
              <w:t>2</w:t>
            </w:r>
          </w:p>
        </w:tc>
        <w:tc>
          <w:tcPr>
            <w:tcW w:w="1576" w:type="dxa"/>
            <w:tcBorders>
              <w:top w:val="nil"/>
              <w:bottom w:val="nil"/>
              <w:right w:val="nil"/>
            </w:tcBorders>
          </w:tcPr>
          <w:p w:rsidR="00644C34" w:rsidRPr="00077E3D" w:rsidRDefault="001065A8" w:rsidP="00FF24DC">
            <w:pPr>
              <w:pStyle w:val="Default"/>
              <w:spacing w:line="276" w:lineRule="auto"/>
              <w:jc w:val="center"/>
              <w:rPr>
                <w:sz w:val="22"/>
                <w:szCs w:val="22"/>
                <w:lang w:val="en-US"/>
              </w:rPr>
            </w:pPr>
            <w:r w:rsidRPr="00077E3D">
              <w:rPr>
                <w:sz w:val="22"/>
                <w:szCs w:val="22"/>
                <w:lang w:val="en-US"/>
              </w:rPr>
              <w:t>41</w:t>
            </w:r>
            <w:r w:rsidR="00376DFE" w:rsidRPr="00077E3D">
              <w:rPr>
                <w:sz w:val="22"/>
                <w:szCs w:val="22"/>
                <w:lang w:val="en-US"/>
              </w:rPr>
              <w:t>.</w:t>
            </w:r>
            <w:r w:rsidRPr="00077E3D">
              <w:rPr>
                <w:sz w:val="22"/>
                <w:szCs w:val="22"/>
                <w:lang w:val="en-US"/>
              </w:rPr>
              <w:t>3</w:t>
            </w:r>
          </w:p>
        </w:tc>
      </w:tr>
      <w:tr w:rsidR="00644C34" w:rsidRPr="00077E3D" w:rsidTr="001065A8">
        <w:trPr>
          <w:jc w:val="center"/>
        </w:trPr>
        <w:tc>
          <w:tcPr>
            <w:tcW w:w="1576" w:type="dxa"/>
            <w:tcBorders>
              <w:top w:val="nil"/>
              <w:left w:val="nil"/>
              <w:bottom w:val="nil"/>
            </w:tcBorders>
          </w:tcPr>
          <w:p w:rsidR="00644C34" w:rsidRPr="00077E3D" w:rsidRDefault="00644C34" w:rsidP="00FF24DC">
            <w:pPr>
              <w:pStyle w:val="Default"/>
              <w:spacing w:line="276" w:lineRule="auto"/>
              <w:jc w:val="center"/>
              <w:rPr>
                <w:sz w:val="22"/>
                <w:szCs w:val="22"/>
                <w:lang w:val="en-US"/>
              </w:rPr>
            </w:pPr>
            <w:r w:rsidRPr="00077E3D">
              <w:rPr>
                <w:sz w:val="22"/>
                <w:szCs w:val="22"/>
                <w:lang w:val="en-US"/>
              </w:rPr>
              <w:t>100</w:t>
            </w:r>
          </w:p>
        </w:tc>
        <w:tc>
          <w:tcPr>
            <w:tcW w:w="1576" w:type="dxa"/>
            <w:tcBorders>
              <w:top w:val="nil"/>
              <w:bottom w:val="nil"/>
            </w:tcBorders>
          </w:tcPr>
          <w:p w:rsidR="00644C34" w:rsidRPr="00077E3D" w:rsidRDefault="00644C34" w:rsidP="00FF24DC">
            <w:pPr>
              <w:pStyle w:val="Default"/>
              <w:spacing w:line="276" w:lineRule="auto"/>
              <w:jc w:val="center"/>
              <w:rPr>
                <w:sz w:val="22"/>
                <w:szCs w:val="22"/>
                <w:lang w:val="en-US"/>
              </w:rPr>
            </w:pPr>
            <w:r w:rsidRPr="00077E3D">
              <w:rPr>
                <w:sz w:val="22"/>
                <w:szCs w:val="22"/>
                <w:lang w:val="en-US"/>
              </w:rPr>
              <w:t>0</w:t>
            </w:r>
            <w:r w:rsidR="00376DFE" w:rsidRPr="00077E3D">
              <w:rPr>
                <w:sz w:val="22"/>
                <w:szCs w:val="22"/>
                <w:lang w:val="en-US"/>
              </w:rPr>
              <w:t>.</w:t>
            </w:r>
            <w:r w:rsidRPr="00077E3D">
              <w:rPr>
                <w:sz w:val="22"/>
                <w:szCs w:val="22"/>
                <w:lang w:val="en-US"/>
              </w:rPr>
              <w:t>0</w:t>
            </w:r>
          </w:p>
        </w:tc>
        <w:tc>
          <w:tcPr>
            <w:tcW w:w="1576" w:type="dxa"/>
            <w:tcBorders>
              <w:top w:val="nil"/>
              <w:bottom w:val="nil"/>
            </w:tcBorders>
          </w:tcPr>
          <w:p w:rsidR="00644C34" w:rsidRPr="00077E3D" w:rsidRDefault="001065A8" w:rsidP="00FF24DC">
            <w:pPr>
              <w:pStyle w:val="Default"/>
              <w:spacing w:line="276" w:lineRule="auto"/>
              <w:jc w:val="center"/>
              <w:rPr>
                <w:sz w:val="22"/>
                <w:szCs w:val="22"/>
                <w:lang w:val="en-US"/>
              </w:rPr>
            </w:pPr>
            <w:r w:rsidRPr="00077E3D">
              <w:rPr>
                <w:sz w:val="22"/>
                <w:szCs w:val="22"/>
                <w:lang w:val="en-US"/>
              </w:rPr>
              <w:t>32</w:t>
            </w:r>
            <w:r w:rsidR="00376DFE" w:rsidRPr="00077E3D">
              <w:rPr>
                <w:sz w:val="22"/>
                <w:szCs w:val="22"/>
                <w:lang w:val="en-US"/>
              </w:rPr>
              <w:t>.</w:t>
            </w:r>
            <w:r w:rsidRPr="00077E3D">
              <w:rPr>
                <w:sz w:val="22"/>
                <w:szCs w:val="22"/>
                <w:lang w:val="en-US"/>
              </w:rPr>
              <w:t>3</w:t>
            </w:r>
          </w:p>
        </w:tc>
        <w:tc>
          <w:tcPr>
            <w:tcW w:w="1576" w:type="dxa"/>
            <w:tcBorders>
              <w:top w:val="nil"/>
              <w:bottom w:val="nil"/>
              <w:right w:val="nil"/>
            </w:tcBorders>
          </w:tcPr>
          <w:p w:rsidR="00644C34" w:rsidRPr="00077E3D" w:rsidRDefault="001065A8" w:rsidP="00FF24DC">
            <w:pPr>
              <w:pStyle w:val="Default"/>
              <w:spacing w:line="276" w:lineRule="auto"/>
              <w:jc w:val="center"/>
              <w:rPr>
                <w:sz w:val="22"/>
                <w:szCs w:val="22"/>
                <w:lang w:val="en-US"/>
              </w:rPr>
            </w:pPr>
            <w:r w:rsidRPr="00077E3D">
              <w:rPr>
                <w:sz w:val="22"/>
                <w:szCs w:val="22"/>
                <w:lang w:val="en-US"/>
              </w:rPr>
              <w:t>71</w:t>
            </w:r>
            <w:r w:rsidR="00376DFE" w:rsidRPr="00077E3D">
              <w:rPr>
                <w:sz w:val="22"/>
                <w:szCs w:val="22"/>
                <w:lang w:val="en-US"/>
              </w:rPr>
              <w:t>.</w:t>
            </w:r>
            <w:r w:rsidRPr="00077E3D">
              <w:rPr>
                <w:sz w:val="22"/>
                <w:szCs w:val="22"/>
                <w:lang w:val="en-US"/>
              </w:rPr>
              <w:t>1</w:t>
            </w:r>
          </w:p>
        </w:tc>
      </w:tr>
    </w:tbl>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3D617C" w:rsidRPr="00077E3D" w:rsidRDefault="003D617C" w:rsidP="00FF24DC">
      <w:pPr>
        <w:pStyle w:val="Default"/>
        <w:spacing w:line="276" w:lineRule="auto"/>
        <w:ind w:firstLine="567"/>
        <w:jc w:val="both"/>
        <w:rPr>
          <w:b/>
          <w:bCs/>
          <w:i/>
          <w:iCs/>
          <w:sz w:val="22"/>
          <w:szCs w:val="22"/>
          <w:lang w:val="en-US"/>
        </w:rPr>
      </w:pPr>
      <w:r w:rsidRPr="00077E3D">
        <w:rPr>
          <w:b/>
          <w:bCs/>
          <w:i/>
          <w:iCs/>
          <w:sz w:val="22"/>
          <w:szCs w:val="22"/>
          <w:lang w:val="en-US"/>
        </w:rPr>
        <w:t xml:space="preserve">Formulas </w:t>
      </w:r>
      <w:r w:rsidR="00130CA9">
        <w:rPr>
          <w:bCs/>
          <w:iCs/>
          <w:sz w:val="22"/>
          <w:szCs w:val="22"/>
          <w:lang w:val="en-US"/>
        </w:rPr>
        <w:t>should be placed in the cent</w:t>
      </w:r>
      <w:r w:rsidRPr="00077E3D">
        <w:rPr>
          <w:bCs/>
          <w:iCs/>
          <w:sz w:val="22"/>
          <w:szCs w:val="22"/>
          <w:lang w:val="en-US"/>
        </w:rPr>
        <w:t>r</w:t>
      </w:r>
      <w:r w:rsidR="00130CA9">
        <w:rPr>
          <w:bCs/>
          <w:iCs/>
          <w:sz w:val="22"/>
          <w:szCs w:val="22"/>
          <w:lang w:val="en-US"/>
        </w:rPr>
        <w:t>e</w:t>
      </w:r>
      <w:r w:rsidRPr="00077E3D">
        <w:rPr>
          <w:bCs/>
          <w:iCs/>
          <w:sz w:val="22"/>
          <w:szCs w:val="22"/>
          <w:lang w:val="en-US"/>
        </w:rPr>
        <w:t xml:space="preserve">, </w:t>
      </w:r>
      <w:r w:rsidR="00DB0238">
        <w:rPr>
          <w:bCs/>
          <w:iCs/>
          <w:sz w:val="22"/>
          <w:szCs w:val="22"/>
          <w:lang w:val="en-US"/>
        </w:rPr>
        <w:t xml:space="preserve">with the </w:t>
      </w:r>
      <w:r w:rsidRPr="00077E3D">
        <w:rPr>
          <w:bCs/>
          <w:iCs/>
          <w:sz w:val="22"/>
          <w:szCs w:val="22"/>
          <w:lang w:val="en-US"/>
        </w:rPr>
        <w:t xml:space="preserve">numbering at the end of the line. Formula size in the formula editor </w:t>
      </w:r>
      <w:r w:rsidRPr="00077E3D">
        <w:rPr>
          <w:bCs/>
          <w:i/>
          <w:iCs/>
          <w:sz w:val="22"/>
          <w:szCs w:val="22"/>
          <w:u w:val="single"/>
          <w:lang w:val="en-US"/>
        </w:rPr>
        <w:t>MS Equation</w:t>
      </w:r>
      <w:r w:rsidRPr="00077E3D">
        <w:rPr>
          <w:bCs/>
          <w:iCs/>
          <w:sz w:val="22"/>
          <w:szCs w:val="22"/>
          <w:lang w:val="en-US"/>
        </w:rPr>
        <w:t xml:space="preserve">: basic – 12; large index – 7; small index –5; large character – 18; small character – 12. Formula style is “straight”. It is </w:t>
      </w:r>
      <w:r w:rsidRPr="00077E3D">
        <w:rPr>
          <w:bCs/>
          <w:iCs/>
          <w:color w:val="FF0000"/>
          <w:sz w:val="22"/>
          <w:szCs w:val="22"/>
          <w:u w:val="single"/>
          <w:lang w:val="en-US"/>
        </w:rPr>
        <w:t>forbidden</w:t>
      </w:r>
      <w:r w:rsidRPr="00077E3D">
        <w:rPr>
          <w:bCs/>
          <w:iCs/>
          <w:color w:val="FF0000"/>
          <w:sz w:val="22"/>
          <w:szCs w:val="22"/>
          <w:lang w:val="en-US"/>
        </w:rPr>
        <w:t xml:space="preserve"> </w:t>
      </w:r>
      <w:r w:rsidRPr="00077E3D">
        <w:rPr>
          <w:bCs/>
          <w:iCs/>
          <w:sz w:val="22"/>
          <w:szCs w:val="22"/>
          <w:lang w:val="en-US"/>
        </w:rPr>
        <w:t>to use graphical objects, frames and tables for the formula set.</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9751CB" w:rsidRDefault="009751CB" w:rsidP="009751CB">
      <w:pPr>
        <w:spacing w:after="0" w:line="276" w:lineRule="auto"/>
        <w:jc w:val="center"/>
        <w:rPr>
          <w:rFonts w:ascii="Times New Roman" w:hAnsi="Times New Roman" w:cs="Times New Roman"/>
          <w:b/>
          <w:bCs/>
          <w:iCs/>
          <w:color w:val="000000"/>
          <w:lang w:val="en-US"/>
        </w:rPr>
      </w:pPr>
      <w:r w:rsidRPr="009751CB">
        <w:rPr>
          <w:rFonts w:ascii="Times New Roman" w:hAnsi="Times New Roman" w:cs="Times New Roman"/>
          <w:b/>
          <w:bCs/>
          <w:iCs/>
          <w:color w:val="000000"/>
          <w:lang w:val="en-US"/>
        </w:rPr>
        <w:t>Conclusions</w:t>
      </w:r>
    </w:p>
    <w:p w:rsidR="006C73CD" w:rsidRPr="00077E3D" w:rsidRDefault="00574DB8" w:rsidP="00C237D7">
      <w:pPr>
        <w:spacing w:after="0" w:line="276" w:lineRule="auto"/>
        <w:ind w:firstLine="567"/>
        <w:jc w:val="both"/>
        <w:rPr>
          <w:rFonts w:ascii="Times New Roman" w:hAnsi="Times New Roman" w:cs="Times New Roman"/>
          <w:lang w:val="en-US"/>
        </w:rPr>
      </w:pPr>
      <w:r w:rsidRPr="00077E3D">
        <w:rPr>
          <w:rFonts w:ascii="Times New Roman" w:hAnsi="Times New Roman" w:cs="Times New Roman"/>
          <w:lang w:val="en-US"/>
        </w:rPr>
        <w:t>The conclusions include a brief formulation of the research findings, summarize the findings and recommendations that come from the study, emphasize on their practical relevance, and identify the main vectors for further research in this direction. In this section, it is necessary to compare the results obtained with the goal indicated at the beginning of the work.</w:t>
      </w:r>
      <w:r w:rsidR="00C237D7" w:rsidRPr="00077E3D">
        <w:rPr>
          <w:rFonts w:ascii="Times New Roman" w:hAnsi="Times New Roman" w:cs="Times New Roman"/>
          <w:lang w:val="en-US"/>
        </w:rPr>
        <w:t xml:space="preserve"> </w:t>
      </w:r>
      <w:r w:rsidR="00620CF6" w:rsidRPr="00077E3D">
        <w:rPr>
          <w:rFonts w:ascii="Times New Roman" w:hAnsi="Times New Roman" w:cs="Times New Roman"/>
          <w:lang w:val="en-US"/>
        </w:rPr>
        <w:t>(text size – 11 pt, align text relative to the page width, paragraph indent – 1cm.)</w:t>
      </w:r>
    </w:p>
    <w:p w:rsidR="00D35D7E" w:rsidRPr="00077E3D" w:rsidRDefault="00D35D7E" w:rsidP="00D35D7E">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FF24DC" w:rsidRPr="00077E3D" w:rsidRDefault="00FF24DC" w:rsidP="006F331E">
      <w:pPr>
        <w:autoSpaceDE w:val="0"/>
        <w:autoSpaceDN w:val="0"/>
        <w:adjustRightInd w:val="0"/>
        <w:spacing w:after="0" w:line="276" w:lineRule="auto"/>
        <w:jc w:val="center"/>
        <w:rPr>
          <w:rFonts w:ascii="Times New Roman" w:hAnsi="Times New Roman" w:cs="Times New Roman"/>
          <w:b/>
          <w:bCs/>
          <w:iCs/>
          <w:color w:val="000000"/>
          <w:sz w:val="23"/>
          <w:szCs w:val="23"/>
          <w:lang w:val="en-US"/>
        </w:rPr>
      </w:pPr>
      <w:r w:rsidRPr="00077E3D">
        <w:rPr>
          <w:rFonts w:ascii="Times New Roman" w:hAnsi="Times New Roman" w:cs="Times New Roman"/>
          <w:b/>
          <w:bCs/>
          <w:iCs/>
          <w:color w:val="000000"/>
          <w:sz w:val="23"/>
          <w:szCs w:val="23"/>
          <w:lang w:val="en-US"/>
        </w:rPr>
        <w:t>References</w:t>
      </w:r>
    </w:p>
    <w:p w:rsidR="00CA19D1" w:rsidRPr="00077E3D" w:rsidRDefault="00CA19D1" w:rsidP="00CA19D1">
      <w:pPr>
        <w:spacing w:after="0" w:line="276" w:lineRule="auto"/>
        <w:ind w:firstLine="567"/>
        <w:jc w:val="both"/>
        <w:rPr>
          <w:rFonts w:ascii="Times New Roman" w:hAnsi="Times New Roman" w:cs="Times New Roman"/>
          <w:lang w:val="en-US"/>
        </w:rPr>
      </w:pPr>
      <w:r w:rsidRPr="00077E3D">
        <w:rPr>
          <w:rFonts w:ascii="Times New Roman" w:hAnsi="Times New Roman" w:cs="Times New Roman"/>
          <w:i/>
          <w:lang w:val="en-US"/>
        </w:rPr>
        <w:t>Collins German-English Dictionary</w:t>
      </w:r>
      <w:r w:rsidRPr="00077E3D">
        <w:rPr>
          <w:rFonts w:ascii="Times New Roman" w:hAnsi="Times New Roman" w:cs="Times New Roman"/>
          <w:lang w:val="en-US"/>
        </w:rPr>
        <w:t>, 1993. 2nd edn. Stuttgart: Klett.</w:t>
      </w:r>
    </w:p>
    <w:p w:rsidR="00CA19D1" w:rsidRPr="00077E3D" w:rsidRDefault="00CA19D1" w:rsidP="00CA19D1">
      <w:pPr>
        <w:spacing w:after="0" w:line="276" w:lineRule="auto"/>
        <w:ind w:firstLine="567"/>
        <w:jc w:val="both"/>
        <w:rPr>
          <w:rFonts w:ascii="Times New Roman" w:hAnsi="Times New Roman" w:cs="Times New Roman"/>
          <w:lang w:val="en-US"/>
        </w:rPr>
      </w:pPr>
      <w:r w:rsidRPr="00077E3D">
        <w:rPr>
          <w:rFonts w:ascii="Times New Roman" w:hAnsi="Times New Roman" w:cs="Times New Roman"/>
          <w:lang w:val="en-US"/>
        </w:rPr>
        <w:t>Silverman, D.F. and Propp, K.K. eds., 1990. The active interview. Beverly Hills, CA: Sage.</w:t>
      </w:r>
    </w:p>
    <w:p w:rsidR="00543267" w:rsidRPr="00077E3D" w:rsidRDefault="00543267" w:rsidP="008D2658">
      <w:pPr>
        <w:spacing w:after="0" w:line="276" w:lineRule="auto"/>
        <w:ind w:firstLine="567"/>
        <w:jc w:val="both"/>
        <w:rPr>
          <w:rFonts w:ascii="Times New Roman" w:hAnsi="Times New Roman" w:cs="Times New Roman"/>
          <w:lang w:val="en-US"/>
        </w:rPr>
      </w:pPr>
      <w:r w:rsidRPr="00077E3D">
        <w:rPr>
          <w:rFonts w:ascii="Times New Roman" w:hAnsi="Times New Roman" w:cs="Times New Roman"/>
          <w:lang w:val="en-US"/>
        </w:rPr>
        <w:t xml:space="preserve">Hryhorenko, P., Tomak, M. and Tysyachna, N. 2013. </w:t>
      </w:r>
      <w:r w:rsidRPr="00077E3D">
        <w:rPr>
          <w:rFonts w:ascii="Times New Roman" w:hAnsi="Times New Roman" w:cs="Times New Roman"/>
          <w:i/>
          <w:lang w:val="en-US"/>
        </w:rPr>
        <w:t>Hiding the historical truth</w:t>
      </w:r>
      <w:r w:rsidRPr="00077E3D">
        <w:rPr>
          <w:rFonts w:ascii="Times New Roman" w:hAnsi="Times New Roman" w:cs="Times New Roman"/>
          <w:lang w:val="en-US"/>
        </w:rPr>
        <w:t>. 2</w:t>
      </w:r>
      <w:r w:rsidR="00AF5CF7" w:rsidRPr="00077E3D">
        <w:rPr>
          <w:rFonts w:ascii="Times New Roman" w:hAnsi="Times New Roman" w:cs="Times New Roman"/>
          <w:lang w:val="en-US"/>
        </w:rPr>
        <w:t>nd ed</w:t>
      </w:r>
      <w:r w:rsidR="003D6673">
        <w:rPr>
          <w:rFonts w:ascii="Times New Roman" w:hAnsi="Times New Roman" w:cs="Times New Roman"/>
          <w:lang w:val="en-US"/>
        </w:rPr>
        <w:t>n</w:t>
      </w:r>
      <w:r w:rsidRPr="00077E3D">
        <w:rPr>
          <w:rFonts w:ascii="Times New Roman" w:hAnsi="Times New Roman" w:cs="Times New Roman"/>
          <w:lang w:val="en-US"/>
        </w:rPr>
        <w:t>. Kyyiv: Ukrayinsʹka pres-hrupa</w:t>
      </w:r>
    </w:p>
    <w:p w:rsidR="00AF5CF7" w:rsidRPr="00077E3D" w:rsidRDefault="00AF5CF7" w:rsidP="008D2658">
      <w:pPr>
        <w:spacing w:after="0" w:line="276" w:lineRule="auto"/>
        <w:ind w:firstLine="567"/>
        <w:jc w:val="both"/>
        <w:rPr>
          <w:rFonts w:ascii="Times New Roman" w:hAnsi="Times New Roman" w:cs="Times New Roman"/>
          <w:lang w:val="en-US"/>
        </w:rPr>
      </w:pPr>
      <w:r w:rsidRPr="00077E3D">
        <w:rPr>
          <w:rFonts w:ascii="Times New Roman" w:hAnsi="Times New Roman" w:cs="Times New Roman"/>
          <w:lang w:val="en-US"/>
        </w:rPr>
        <w:t xml:space="preserve">Dombruhov, M.R., 2012. Report on the activities of the URAN Association in 2011. [online] Ukrainian Research &amp; Academic Network. </w:t>
      </w:r>
      <w:r w:rsidR="00C84282" w:rsidRPr="00077E3D">
        <w:rPr>
          <w:rFonts w:ascii="Times New Roman" w:hAnsi="Times New Roman" w:cs="Times New Roman"/>
          <w:lang w:val="en-US"/>
        </w:rPr>
        <w:t>Available at</w:t>
      </w:r>
      <w:r w:rsidRPr="00077E3D">
        <w:rPr>
          <w:rFonts w:ascii="Times New Roman" w:hAnsi="Times New Roman" w:cs="Times New Roman"/>
          <w:lang w:val="en-US"/>
        </w:rPr>
        <w:t>:</w:t>
      </w:r>
      <w:r w:rsidR="003777F8" w:rsidRPr="00077E3D">
        <w:rPr>
          <w:rFonts w:ascii="Times New Roman" w:hAnsi="Times New Roman" w:cs="Times New Roman"/>
          <w:lang w:val="en-US"/>
        </w:rPr>
        <w:t xml:space="preserve"> </w:t>
      </w:r>
      <w:r w:rsidR="00C84282" w:rsidRPr="00077E3D">
        <w:rPr>
          <w:rFonts w:ascii="Times New Roman" w:hAnsi="Times New Roman" w:cs="Times New Roman"/>
          <w:lang w:val="en-US"/>
        </w:rPr>
        <w:t>&lt;http://www.uran.net.ua/archives/2011apr-zbory/first.htm&gt;</w:t>
      </w:r>
      <w:r w:rsidRPr="00077E3D">
        <w:rPr>
          <w:rFonts w:ascii="Times New Roman" w:hAnsi="Times New Roman" w:cs="Times New Roman"/>
          <w:lang w:val="en-US"/>
        </w:rPr>
        <w:t xml:space="preserve"> [</w:t>
      </w:r>
      <w:r w:rsidR="00C84282" w:rsidRPr="00077E3D">
        <w:rPr>
          <w:rFonts w:ascii="Times New Roman" w:hAnsi="Times New Roman" w:cs="Times New Roman"/>
          <w:lang w:val="en-US"/>
        </w:rPr>
        <w:t xml:space="preserve">Accessed </w:t>
      </w:r>
      <w:r w:rsidRPr="00077E3D">
        <w:rPr>
          <w:rFonts w:ascii="Times New Roman" w:hAnsi="Times New Roman" w:cs="Times New Roman"/>
          <w:lang w:val="en-US"/>
        </w:rPr>
        <w:t xml:space="preserve">12 </w:t>
      </w:r>
      <w:r w:rsidR="00C84282" w:rsidRPr="00077E3D">
        <w:rPr>
          <w:rFonts w:ascii="Times New Roman" w:hAnsi="Times New Roman" w:cs="Times New Roman"/>
          <w:lang w:val="en-US"/>
        </w:rPr>
        <w:t>April</w:t>
      </w:r>
      <w:r w:rsidRPr="00077E3D">
        <w:rPr>
          <w:rFonts w:ascii="Times New Roman" w:hAnsi="Times New Roman" w:cs="Times New Roman"/>
          <w:lang w:val="en-US"/>
        </w:rPr>
        <w:t xml:space="preserve"> 2013].</w:t>
      </w:r>
    </w:p>
    <w:p w:rsidR="000E45D5" w:rsidRPr="00077E3D" w:rsidRDefault="000E45D5" w:rsidP="008D2658">
      <w:pPr>
        <w:spacing w:after="0" w:line="276" w:lineRule="auto"/>
        <w:ind w:firstLine="567"/>
        <w:jc w:val="both"/>
        <w:rPr>
          <w:rFonts w:ascii="Times New Roman" w:hAnsi="Times New Roman" w:cs="Times New Roman"/>
          <w:lang w:val="en-US"/>
        </w:rPr>
      </w:pPr>
      <w:r w:rsidRPr="00077E3D">
        <w:rPr>
          <w:rFonts w:ascii="Times New Roman" w:hAnsi="Times New Roman" w:cs="Times New Roman"/>
          <w:lang w:val="en-US"/>
        </w:rPr>
        <w:t>Knyzhkova palata Ukrayiny imeni Ivana Fedorova, 2016.</w:t>
      </w:r>
      <w:r w:rsidR="00C84282" w:rsidRPr="00077E3D">
        <w:rPr>
          <w:rFonts w:ascii="Times New Roman" w:hAnsi="Times New Roman" w:cs="Times New Roman"/>
          <w:lang w:val="en-US"/>
        </w:rPr>
        <w:t xml:space="preserve"> </w:t>
      </w:r>
      <w:r w:rsidR="00C84282" w:rsidRPr="00077E3D">
        <w:rPr>
          <w:rFonts w:ascii="Times New Roman" w:hAnsi="Times New Roman" w:cs="Times New Roman"/>
          <w:i/>
          <w:lang w:val="en-US"/>
        </w:rPr>
        <w:t>Publishing activity</w:t>
      </w:r>
      <w:r w:rsidR="00C84282" w:rsidRPr="00077E3D">
        <w:rPr>
          <w:rFonts w:ascii="Times New Roman" w:hAnsi="Times New Roman" w:cs="Times New Roman"/>
          <w:lang w:val="en-US"/>
        </w:rPr>
        <w:t>.</w:t>
      </w:r>
      <w:r w:rsidRPr="00077E3D">
        <w:rPr>
          <w:rFonts w:ascii="Times New Roman" w:hAnsi="Times New Roman" w:cs="Times New Roman"/>
          <w:lang w:val="en-US"/>
        </w:rPr>
        <w:t xml:space="preserve"> </w:t>
      </w:r>
      <w:r w:rsidR="008D2658" w:rsidRPr="00077E3D">
        <w:rPr>
          <w:rFonts w:ascii="Times New Roman" w:hAnsi="Times New Roman" w:cs="Times New Roman"/>
          <w:lang w:val="en-US"/>
        </w:rPr>
        <w:t>[online] (</w:t>
      </w:r>
      <w:r w:rsidRPr="00077E3D">
        <w:rPr>
          <w:rFonts w:ascii="Times New Roman" w:hAnsi="Times New Roman" w:cs="Times New Roman"/>
          <w:lang w:val="en-US"/>
        </w:rPr>
        <w:t>Last updated 29 January 2016</w:t>
      </w:r>
      <w:r w:rsidR="008D2658" w:rsidRPr="00077E3D">
        <w:rPr>
          <w:rFonts w:ascii="Times New Roman" w:hAnsi="Times New Roman" w:cs="Times New Roman"/>
          <w:lang w:val="en-US"/>
        </w:rPr>
        <w:t xml:space="preserve">) Available at: </w:t>
      </w:r>
      <w:r w:rsidR="003777F8" w:rsidRPr="00077E3D">
        <w:rPr>
          <w:rFonts w:ascii="Times New Roman" w:hAnsi="Times New Roman" w:cs="Times New Roman"/>
          <w:lang w:val="en-US"/>
        </w:rPr>
        <w:t>http://www.uran.net.ua/archives/2011apr-zbory/first.htm&gt;</w:t>
      </w:r>
      <w:r w:rsidR="008D2658" w:rsidRPr="00077E3D">
        <w:rPr>
          <w:rFonts w:ascii="Times New Roman" w:hAnsi="Times New Roman" w:cs="Times New Roman"/>
          <w:lang w:val="en-US"/>
        </w:rPr>
        <w:t xml:space="preserve"> [Date of reference 10 </w:t>
      </w:r>
      <w:r w:rsidRPr="00077E3D">
        <w:rPr>
          <w:rFonts w:ascii="Times New Roman" w:hAnsi="Times New Roman" w:cs="Times New Roman"/>
          <w:lang w:val="en-US"/>
        </w:rPr>
        <w:t xml:space="preserve">February </w:t>
      </w:r>
      <w:r w:rsidR="008D2658" w:rsidRPr="00077E3D">
        <w:rPr>
          <w:rFonts w:ascii="Times New Roman" w:hAnsi="Times New Roman" w:cs="Times New Roman"/>
          <w:lang w:val="en-US"/>
        </w:rPr>
        <w:t>2016].</w:t>
      </w:r>
    </w:p>
    <w:p w:rsidR="003777F8" w:rsidRPr="00077E3D" w:rsidRDefault="003777F8" w:rsidP="008D2658">
      <w:pPr>
        <w:spacing w:after="0" w:line="276" w:lineRule="auto"/>
        <w:ind w:firstLine="567"/>
        <w:jc w:val="both"/>
        <w:rPr>
          <w:rFonts w:ascii="Times New Roman" w:hAnsi="Times New Roman" w:cs="Times New Roman"/>
          <w:lang w:val="en-US"/>
        </w:rPr>
      </w:pPr>
      <w:r w:rsidRPr="00077E3D">
        <w:rPr>
          <w:rFonts w:ascii="Times New Roman" w:hAnsi="Times New Roman" w:cs="Times New Roman"/>
          <w:lang w:val="en-US"/>
        </w:rPr>
        <w:t xml:space="preserve">Pylypchuk, V.P., Dannikov, O.V. ta Yamchynsʹka, A.S., 2009. </w:t>
      </w:r>
      <w:r w:rsidR="00296B07" w:rsidRPr="00077E3D">
        <w:rPr>
          <w:rFonts w:ascii="Times New Roman" w:hAnsi="Times New Roman" w:cs="Times New Roman"/>
          <w:lang w:val="en-US"/>
        </w:rPr>
        <w:t>Introduction of innovative products and development of the FMCG market</w:t>
      </w:r>
      <w:r w:rsidRPr="00077E3D">
        <w:rPr>
          <w:rFonts w:ascii="Times New Roman" w:hAnsi="Times New Roman" w:cs="Times New Roman"/>
          <w:lang w:val="en-US"/>
        </w:rPr>
        <w:t xml:space="preserve">. </w:t>
      </w:r>
      <w:r w:rsidRPr="00077E3D">
        <w:rPr>
          <w:rFonts w:ascii="Times New Roman" w:hAnsi="Times New Roman" w:cs="Times New Roman"/>
          <w:i/>
          <w:lang w:val="en-US"/>
        </w:rPr>
        <w:t>Ekonomichnyy visnyk NTUU «KPI»</w:t>
      </w:r>
      <w:r w:rsidR="00296B07" w:rsidRPr="00077E3D">
        <w:rPr>
          <w:rFonts w:ascii="Times New Roman" w:hAnsi="Times New Roman" w:cs="Times New Roman"/>
          <w:lang w:val="en-US"/>
        </w:rPr>
        <w:t>, 6, pp</w:t>
      </w:r>
      <w:r w:rsidRPr="00077E3D">
        <w:rPr>
          <w:rFonts w:ascii="Times New Roman" w:hAnsi="Times New Roman" w:cs="Times New Roman"/>
          <w:lang w:val="en-US"/>
        </w:rPr>
        <w:t>.294-301.</w:t>
      </w:r>
    </w:p>
    <w:p w:rsidR="00FB1A33" w:rsidRPr="00077E3D" w:rsidRDefault="00620CF6" w:rsidP="00FB1A33">
      <w:pPr>
        <w:spacing w:after="0" w:line="276" w:lineRule="auto"/>
        <w:ind w:firstLine="567"/>
        <w:jc w:val="both"/>
        <w:rPr>
          <w:rFonts w:ascii="Times New Roman" w:eastAsia="Times New Roman" w:hAnsi="Times New Roman" w:cs="Times New Roman"/>
          <w:iCs/>
          <w:color w:val="333333"/>
          <w:lang w:val="en-US" w:eastAsia="uk-UA"/>
        </w:rPr>
      </w:pPr>
      <w:r w:rsidRPr="00077E3D">
        <w:rPr>
          <w:rFonts w:ascii="Times New Roman" w:hAnsi="Times New Roman" w:cs="Times New Roman"/>
          <w:lang w:val="en-US"/>
        </w:rPr>
        <w:t>(text size – 11 pt, align text relative to the page width, paragraph indent – 1cm.</w:t>
      </w:r>
      <w:r w:rsidR="00FB1A33" w:rsidRPr="00077E3D">
        <w:rPr>
          <w:rFonts w:ascii="Times New Roman" w:eastAsia="Times New Roman" w:hAnsi="Times New Roman" w:cs="Times New Roman"/>
          <w:iCs/>
          <w:color w:val="333333"/>
          <w:lang w:val="en-US" w:eastAsia="uk-UA"/>
        </w:rPr>
        <w:t>)</w:t>
      </w:r>
    </w:p>
    <w:p w:rsidR="00FE1FC3" w:rsidRPr="00077E3D" w:rsidRDefault="00FE1FC3" w:rsidP="00FE1FC3">
      <w:pPr>
        <w:spacing w:after="0" w:line="276" w:lineRule="auto"/>
        <w:ind w:firstLine="567"/>
        <w:jc w:val="both"/>
        <w:rPr>
          <w:rFonts w:ascii="Times New Roman" w:hAnsi="Times New Roman" w:cs="Times New Roman"/>
          <w:lang w:val="en-US"/>
        </w:rPr>
      </w:pPr>
    </w:p>
    <w:p w:rsidR="00FE1FC3" w:rsidRPr="00077E3D" w:rsidRDefault="00937CA1" w:rsidP="00FE1FC3">
      <w:pPr>
        <w:spacing w:after="0" w:line="276" w:lineRule="auto"/>
        <w:ind w:firstLine="567"/>
        <w:jc w:val="both"/>
        <w:rPr>
          <w:rFonts w:ascii="Times New Roman" w:hAnsi="Times New Roman" w:cs="Times New Roman"/>
          <w:lang w:val="en-US"/>
        </w:rPr>
      </w:pPr>
      <w:r w:rsidRPr="00077E3D">
        <w:rPr>
          <w:rFonts w:ascii="Times New Roman" w:hAnsi="Times New Roman" w:cs="Times New Roman"/>
          <w:lang w:val="en-US"/>
        </w:rPr>
        <w:t xml:space="preserve">A Harvard-style of British Standard of </w:t>
      </w:r>
      <w:r w:rsidR="003D6673">
        <w:rPr>
          <w:rFonts w:ascii="Times New Roman" w:hAnsi="Times New Roman" w:cs="Times New Roman"/>
          <w:lang w:val="en-US"/>
        </w:rPr>
        <w:t xml:space="preserve">the </w:t>
      </w:r>
      <w:r w:rsidR="00A401D1" w:rsidRPr="00077E3D">
        <w:rPr>
          <w:rFonts w:ascii="Times New Roman" w:hAnsi="Times New Roman" w:cs="Times New Roman"/>
          <w:lang w:val="en-US"/>
        </w:rPr>
        <w:t xml:space="preserve">intra-text </w:t>
      </w:r>
      <w:r w:rsidRPr="00077E3D">
        <w:rPr>
          <w:rFonts w:ascii="Times New Roman" w:hAnsi="Times New Roman" w:cs="Times New Roman"/>
          <w:lang w:val="en-US"/>
        </w:rPr>
        <w:t xml:space="preserve">reference system and bibliography list is to be used. Rules and examples for bibliography writing are provided in </w:t>
      </w:r>
      <w:r w:rsidR="002B2175" w:rsidRPr="002B2175">
        <w:rPr>
          <w:rFonts w:ascii="Times New Roman" w:hAnsi="Times New Roman" w:cs="Times New Roman"/>
          <w:color w:val="FF0000"/>
          <w:lang w:val="en-US"/>
        </w:rPr>
        <w:t>Appendix</w:t>
      </w:r>
      <w:r w:rsidRPr="002B2175">
        <w:rPr>
          <w:rFonts w:ascii="Times New Roman" w:hAnsi="Times New Roman" w:cs="Times New Roman"/>
          <w:color w:val="FF0000"/>
          <w:lang w:val="en-US"/>
        </w:rPr>
        <w:t xml:space="preserve"> </w:t>
      </w:r>
      <w:r w:rsidRPr="00077E3D">
        <w:rPr>
          <w:rFonts w:ascii="Times New Roman" w:hAnsi="Times New Roman" w:cs="Times New Roman"/>
          <w:color w:val="FF0000"/>
          <w:lang w:val="en-US"/>
        </w:rPr>
        <w:t>1.</w:t>
      </w:r>
    </w:p>
    <w:p w:rsidR="00052AA8" w:rsidRDefault="00A401D1" w:rsidP="00FE1FC3">
      <w:pPr>
        <w:spacing w:after="0" w:line="276" w:lineRule="auto"/>
        <w:ind w:firstLine="567"/>
        <w:jc w:val="both"/>
        <w:rPr>
          <w:rFonts w:ascii="Times New Roman" w:hAnsi="Times New Roman" w:cs="Times New Roman"/>
          <w:lang w:val="en-US"/>
        </w:rPr>
      </w:pPr>
      <w:r w:rsidRPr="00077E3D">
        <w:rPr>
          <w:rFonts w:ascii="Times New Roman" w:hAnsi="Times New Roman" w:cs="Times New Roman"/>
          <w:lang w:val="en-US"/>
        </w:rPr>
        <w:t xml:space="preserve">The bibliography list is to be presented in alphabetical order by author's name (not the order of references in the text) and should be written in a column </w:t>
      </w:r>
      <w:r w:rsidR="00937CA1" w:rsidRPr="00077E3D">
        <w:rPr>
          <w:rFonts w:ascii="Times New Roman" w:hAnsi="Times New Roman" w:cs="Times New Roman"/>
          <w:lang w:val="en-US"/>
        </w:rPr>
        <w:t>(text size – 11 pt, align text relative to the page width, paragraph indent – 1cm.</w:t>
      </w:r>
      <w:r w:rsidR="00937CA1" w:rsidRPr="00077E3D">
        <w:rPr>
          <w:rFonts w:ascii="Times New Roman" w:eastAsia="Times New Roman" w:hAnsi="Times New Roman" w:cs="Times New Roman"/>
          <w:iCs/>
          <w:color w:val="333333"/>
          <w:lang w:val="en-US" w:eastAsia="uk-UA"/>
        </w:rPr>
        <w:t>)</w:t>
      </w:r>
      <w:r w:rsidR="00FE1FC3" w:rsidRPr="00077E3D">
        <w:rPr>
          <w:rFonts w:ascii="Times New Roman" w:hAnsi="Times New Roman" w:cs="Times New Roman"/>
          <w:lang w:val="en-US"/>
        </w:rPr>
        <w:t xml:space="preserve">. </w:t>
      </w:r>
      <w:r w:rsidRPr="00077E3D">
        <w:rPr>
          <w:rFonts w:ascii="Times New Roman" w:hAnsi="Times New Roman" w:cs="Times New Roman"/>
          <w:lang w:val="en-US"/>
        </w:rPr>
        <w:t xml:space="preserve">Intra-text references are given in the original language as well as a bibliographic list (before which we write the title "Бібліографія"), after which the entire list is duplicated in Latin (before which we write the heading "References"), all references are transliterated, and the names of the works are translated. </w:t>
      </w:r>
    </w:p>
    <w:p w:rsidR="00052AA8" w:rsidRDefault="00052AA8">
      <w:pPr>
        <w:rPr>
          <w:rFonts w:ascii="Times New Roman" w:hAnsi="Times New Roman" w:cs="Times New Roman"/>
          <w:lang w:val="en-US"/>
        </w:rPr>
      </w:pPr>
      <w:r>
        <w:rPr>
          <w:rFonts w:ascii="Times New Roman" w:hAnsi="Times New Roman" w:cs="Times New Roman"/>
          <w:lang w:val="en-US"/>
        </w:rPr>
        <w:br w:type="page"/>
      </w:r>
    </w:p>
    <w:p w:rsidR="00FE1FC3" w:rsidRPr="00077E3D" w:rsidRDefault="00FE1FC3" w:rsidP="00FE1FC3">
      <w:pPr>
        <w:spacing w:after="0" w:line="276" w:lineRule="auto"/>
        <w:ind w:firstLine="567"/>
        <w:jc w:val="both"/>
        <w:rPr>
          <w:rFonts w:ascii="Times New Roman" w:hAnsi="Times New Roman" w:cs="Times New Roman"/>
          <w:lang w:val="en-US"/>
        </w:rPr>
      </w:pPr>
    </w:p>
    <w:p w:rsidR="00211616" w:rsidRPr="00077E3D" w:rsidRDefault="00211616" w:rsidP="00FF24DC">
      <w:pPr>
        <w:shd w:val="clear" w:color="auto" w:fill="FFFFFF"/>
        <w:spacing w:after="0" w:line="276" w:lineRule="auto"/>
        <w:jc w:val="right"/>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color w:val="333333"/>
          <w:vertAlign w:val="superscript"/>
          <w:lang w:val="en-US" w:eastAsia="uk-UA"/>
        </w:rPr>
        <w:t>1</w:t>
      </w:r>
      <w:r w:rsidRPr="00077E3D">
        <w:rPr>
          <w:rFonts w:ascii="Times New Roman" w:eastAsia="Times New Roman" w:hAnsi="Times New Roman" w:cs="Times New Roman"/>
          <w:b/>
          <w:bCs/>
          <w:color w:val="333333"/>
          <w:lang w:val="en-US" w:eastAsia="uk-UA"/>
        </w:rPr>
        <w:t xml:space="preserve">N. Surname-1, </w:t>
      </w:r>
      <w:r w:rsidRPr="00077E3D">
        <w:rPr>
          <w:rFonts w:ascii="Times New Roman" w:eastAsia="Times New Roman" w:hAnsi="Times New Roman" w:cs="Times New Roman"/>
          <w:color w:val="333333"/>
          <w:vertAlign w:val="superscript"/>
          <w:lang w:val="en-US" w:eastAsia="uk-UA"/>
        </w:rPr>
        <w:t>2</w:t>
      </w:r>
      <w:r w:rsidRPr="00077E3D">
        <w:rPr>
          <w:rFonts w:ascii="Times New Roman" w:eastAsia="Times New Roman" w:hAnsi="Times New Roman" w:cs="Times New Roman"/>
          <w:b/>
          <w:bCs/>
          <w:color w:val="333333"/>
          <w:lang w:val="en-US" w:eastAsia="uk-UA"/>
        </w:rPr>
        <w:t>N. Surname -2 (</w:t>
      </w:r>
      <w:r w:rsidR="00FB1A33" w:rsidRPr="00077E3D">
        <w:rPr>
          <w:rFonts w:ascii="Times New Roman" w:eastAsia="Times New Roman" w:hAnsi="Times New Roman" w:cs="Times New Roman"/>
          <w:b/>
          <w:bCs/>
          <w:color w:val="333333"/>
          <w:lang w:val="en-US" w:eastAsia="uk-UA"/>
        </w:rPr>
        <w:t xml:space="preserve">size – 11 pt, </w:t>
      </w:r>
      <w:r w:rsidR="00FB1A33" w:rsidRPr="00077E3D">
        <w:rPr>
          <w:rFonts w:ascii="Times New Roman" w:eastAsia="Times New Roman" w:hAnsi="Times New Roman" w:cs="Times New Roman"/>
          <w:b/>
          <w:iCs/>
          <w:color w:val="333333"/>
          <w:lang w:val="en-US" w:eastAsia="uk-UA"/>
        </w:rPr>
        <w:t>bold</w:t>
      </w:r>
      <w:r w:rsidRPr="00077E3D">
        <w:rPr>
          <w:rFonts w:ascii="Times New Roman" w:eastAsia="Times New Roman" w:hAnsi="Times New Roman" w:cs="Times New Roman"/>
          <w:b/>
          <w:bCs/>
          <w:color w:val="333333"/>
          <w:lang w:val="en-US" w:eastAsia="uk-UA"/>
        </w:rPr>
        <w:t>)</w:t>
      </w:r>
    </w:p>
    <w:p w:rsidR="00211616" w:rsidRPr="00077E3D" w:rsidRDefault="00211616" w:rsidP="00FF24DC">
      <w:pPr>
        <w:shd w:val="clear" w:color="auto" w:fill="FFFFFF"/>
        <w:spacing w:after="0" w:line="276" w:lineRule="auto"/>
        <w:jc w:val="right"/>
        <w:rPr>
          <w:rFonts w:ascii="Times New Roman" w:eastAsia="Times New Roman" w:hAnsi="Times New Roman" w:cs="Times New Roman"/>
          <w:i/>
          <w:iCs/>
          <w:color w:val="333333"/>
          <w:lang w:val="en-US" w:eastAsia="uk-UA"/>
        </w:rPr>
      </w:pPr>
      <w:r w:rsidRPr="00077E3D">
        <w:rPr>
          <w:rFonts w:ascii="Times New Roman" w:eastAsia="Times New Roman" w:hAnsi="Times New Roman" w:cs="Times New Roman"/>
          <w:color w:val="333333"/>
          <w:vertAlign w:val="superscript"/>
          <w:lang w:val="en-US" w:eastAsia="uk-UA"/>
        </w:rPr>
        <w:t xml:space="preserve">1 </w:t>
      </w:r>
      <w:r w:rsidRPr="00077E3D">
        <w:rPr>
          <w:rFonts w:ascii="Times New Roman" w:eastAsia="Times New Roman" w:hAnsi="Times New Roman" w:cs="Times New Roman"/>
          <w:i/>
          <w:iCs/>
          <w:color w:val="333333"/>
          <w:lang w:val="en-US" w:eastAsia="uk-UA"/>
        </w:rPr>
        <w:t xml:space="preserve">Present post and </w:t>
      </w:r>
      <w:r w:rsidR="003D4056" w:rsidRPr="00077E3D">
        <w:rPr>
          <w:rFonts w:ascii="Times New Roman" w:eastAsia="Times New Roman" w:hAnsi="Times New Roman" w:cs="Times New Roman"/>
          <w:i/>
          <w:iCs/>
          <w:color w:val="333333"/>
          <w:lang w:val="en-US" w:eastAsia="uk-UA"/>
        </w:rPr>
        <w:t>place of work</w:t>
      </w:r>
      <w:r w:rsidRPr="00077E3D">
        <w:rPr>
          <w:rFonts w:ascii="Times New Roman" w:eastAsia="Times New Roman" w:hAnsi="Times New Roman" w:cs="Times New Roman"/>
          <w:i/>
          <w:iCs/>
          <w:color w:val="333333"/>
          <w:lang w:val="en-US" w:eastAsia="uk-UA"/>
        </w:rPr>
        <w:t xml:space="preserve">, </w:t>
      </w:r>
      <w:r w:rsidR="003D4056" w:rsidRPr="00077E3D">
        <w:rPr>
          <w:rFonts w:ascii="Times New Roman" w:eastAsia="Times New Roman" w:hAnsi="Times New Roman" w:cs="Times New Roman"/>
          <w:i/>
          <w:iCs/>
          <w:color w:val="333333"/>
          <w:lang w:val="en-US" w:eastAsia="uk-UA"/>
        </w:rPr>
        <w:t>city</w:t>
      </w:r>
    </w:p>
    <w:p w:rsidR="000E45D5" w:rsidRPr="00077E3D" w:rsidRDefault="00211616" w:rsidP="00FF24DC">
      <w:pPr>
        <w:shd w:val="clear" w:color="auto" w:fill="FFFFFF"/>
        <w:spacing w:after="0" w:line="276" w:lineRule="auto"/>
        <w:jc w:val="right"/>
        <w:rPr>
          <w:rFonts w:ascii="Times New Roman" w:eastAsia="Times New Roman" w:hAnsi="Times New Roman" w:cs="Times New Roman"/>
          <w:i/>
          <w:iCs/>
          <w:color w:val="333333"/>
          <w:lang w:val="en-US" w:eastAsia="uk-UA"/>
        </w:rPr>
      </w:pPr>
      <w:r w:rsidRPr="00077E3D">
        <w:rPr>
          <w:rFonts w:ascii="Times New Roman" w:eastAsia="Times New Roman" w:hAnsi="Times New Roman" w:cs="Times New Roman"/>
          <w:i/>
          <w:iCs/>
          <w:color w:val="333333"/>
          <w:lang w:val="en-US" w:eastAsia="uk-UA"/>
        </w:rPr>
        <w:t xml:space="preserve">(11 </w:t>
      </w:r>
      <w:r w:rsidR="003D4056" w:rsidRPr="00077E3D">
        <w:rPr>
          <w:rFonts w:ascii="Times New Roman" w:eastAsia="Times New Roman" w:hAnsi="Times New Roman" w:cs="Times New Roman"/>
          <w:i/>
          <w:iCs/>
          <w:color w:val="333333"/>
          <w:lang w:val="en-US" w:eastAsia="uk-UA"/>
        </w:rPr>
        <w:t>pt</w:t>
      </w:r>
      <w:r w:rsidRPr="00077E3D">
        <w:rPr>
          <w:rFonts w:ascii="Times New Roman" w:eastAsia="Times New Roman" w:hAnsi="Times New Roman" w:cs="Times New Roman"/>
          <w:i/>
          <w:iCs/>
          <w:color w:val="333333"/>
          <w:lang w:val="en-US" w:eastAsia="uk-UA"/>
        </w:rPr>
        <w:t xml:space="preserve">, </w:t>
      </w:r>
      <w:r w:rsidR="00FB1A33" w:rsidRPr="00077E3D">
        <w:rPr>
          <w:rFonts w:ascii="Times New Roman" w:eastAsia="Times New Roman" w:hAnsi="Times New Roman" w:cs="Times New Roman"/>
          <w:i/>
          <w:iCs/>
          <w:color w:val="333333"/>
          <w:lang w:val="en-US" w:eastAsia="uk-UA"/>
        </w:rPr>
        <w:t>right</w:t>
      </w:r>
      <w:r w:rsidR="003D4056" w:rsidRPr="00077E3D">
        <w:rPr>
          <w:rFonts w:ascii="Times New Roman" w:eastAsia="Times New Roman" w:hAnsi="Times New Roman" w:cs="Times New Roman"/>
          <w:i/>
          <w:iCs/>
          <w:color w:val="333333"/>
          <w:lang w:val="en-US" w:eastAsia="uk-UA"/>
        </w:rPr>
        <w:t>-alignment</w:t>
      </w:r>
      <w:r w:rsidRPr="00077E3D">
        <w:rPr>
          <w:rFonts w:ascii="Times New Roman" w:eastAsia="Times New Roman" w:hAnsi="Times New Roman" w:cs="Times New Roman"/>
          <w:i/>
          <w:iCs/>
          <w:color w:val="333333"/>
          <w:lang w:val="en-US" w:eastAsia="uk-UA"/>
        </w:rPr>
        <w:t>,</w:t>
      </w:r>
      <w:r w:rsidR="00FB1A33" w:rsidRPr="00077E3D">
        <w:rPr>
          <w:rFonts w:ascii="Times New Roman" w:eastAsia="Times New Roman" w:hAnsi="Times New Roman" w:cs="Times New Roman"/>
          <w:i/>
          <w:iCs/>
          <w:color w:val="333333"/>
          <w:lang w:val="en-US" w:eastAsia="uk-UA"/>
        </w:rPr>
        <w:t xml:space="preserve"> </w:t>
      </w:r>
      <w:r w:rsidR="003D4056" w:rsidRPr="00077E3D">
        <w:rPr>
          <w:rFonts w:ascii="Times New Roman" w:eastAsia="Times New Roman" w:hAnsi="Times New Roman" w:cs="Times New Roman"/>
          <w:i/>
          <w:iCs/>
          <w:color w:val="333333"/>
          <w:lang w:val="en-US" w:eastAsia="uk-UA"/>
        </w:rPr>
        <w:t>italic</w:t>
      </w:r>
      <w:r w:rsidR="000E45D5" w:rsidRPr="00077E3D">
        <w:rPr>
          <w:rFonts w:ascii="Times New Roman" w:eastAsia="Times New Roman" w:hAnsi="Times New Roman" w:cs="Times New Roman"/>
          <w:i/>
          <w:iCs/>
          <w:color w:val="333333"/>
          <w:lang w:val="en-US" w:eastAsia="uk-UA"/>
        </w:rPr>
        <w:t>)</w:t>
      </w:r>
    </w:p>
    <w:p w:rsidR="00211616" w:rsidRPr="00077E3D" w:rsidRDefault="00EA6288" w:rsidP="00FF24DC">
      <w:pPr>
        <w:shd w:val="clear" w:color="auto" w:fill="FFFFFF"/>
        <w:spacing w:after="0" w:line="276" w:lineRule="auto"/>
        <w:jc w:val="right"/>
        <w:rPr>
          <w:rFonts w:ascii="Times New Roman" w:eastAsia="Times New Roman" w:hAnsi="Times New Roman" w:cs="Times New Roman"/>
          <w:color w:val="333333"/>
          <w:lang w:val="en-US" w:eastAsia="uk-UA"/>
        </w:rPr>
      </w:pPr>
      <w:hyperlink r:id="rId10" w:history="1">
        <w:r w:rsidR="00211616" w:rsidRPr="00077E3D">
          <w:rPr>
            <w:rStyle w:val="a6"/>
            <w:rFonts w:ascii="Times New Roman" w:eastAsia="Times New Roman" w:hAnsi="Times New Roman" w:cs="Times New Roman"/>
            <w:color w:val="auto"/>
            <w:u w:val="none"/>
            <w:lang w:val="en-US" w:eastAsia="uk-UA"/>
          </w:rPr>
          <w:t>e-mail: adress@gmail.com</w:t>
        </w:r>
      </w:hyperlink>
    </w:p>
    <w:p w:rsidR="00A941E5" w:rsidRPr="00077E3D" w:rsidRDefault="00211616" w:rsidP="00A941E5">
      <w:pPr>
        <w:shd w:val="clear" w:color="auto" w:fill="FFFFFF"/>
        <w:spacing w:after="0" w:line="276" w:lineRule="auto"/>
        <w:jc w:val="right"/>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color w:val="333333"/>
          <w:lang w:val="en-US" w:eastAsia="uk-UA"/>
        </w:rPr>
        <w:t>orcid: 0000-0000-0000-0000</w:t>
      </w:r>
    </w:p>
    <w:p w:rsidR="00052AA8" w:rsidRPr="00077E3D" w:rsidRDefault="00211616" w:rsidP="00052AA8">
      <w:pPr>
        <w:shd w:val="clear" w:color="auto" w:fill="FFFFFF"/>
        <w:spacing w:after="0" w:line="276" w:lineRule="auto"/>
        <w:jc w:val="right"/>
        <w:rPr>
          <w:rFonts w:ascii="Times New Roman" w:eastAsia="Times New Roman" w:hAnsi="Times New Roman" w:cs="Times New Roman"/>
          <w:i/>
          <w:iCs/>
          <w:color w:val="333333"/>
          <w:lang w:val="en-US" w:eastAsia="uk-UA"/>
        </w:rPr>
      </w:pPr>
      <w:r w:rsidRPr="00077E3D">
        <w:rPr>
          <w:rFonts w:ascii="Times New Roman" w:eastAsia="Times New Roman" w:hAnsi="Times New Roman" w:cs="Times New Roman"/>
          <w:color w:val="333333"/>
          <w:vertAlign w:val="superscript"/>
          <w:lang w:val="en-US" w:eastAsia="uk-UA"/>
        </w:rPr>
        <w:t xml:space="preserve">2 </w:t>
      </w:r>
      <w:r w:rsidR="00052AA8" w:rsidRPr="00077E3D">
        <w:rPr>
          <w:rFonts w:ascii="Times New Roman" w:eastAsia="Times New Roman" w:hAnsi="Times New Roman" w:cs="Times New Roman"/>
          <w:i/>
          <w:iCs/>
          <w:color w:val="333333"/>
          <w:lang w:val="en-US" w:eastAsia="uk-UA"/>
        </w:rPr>
        <w:t>Present post and place of work, city</w:t>
      </w:r>
    </w:p>
    <w:p w:rsidR="00A941E5" w:rsidRPr="00077E3D" w:rsidRDefault="00052AA8" w:rsidP="00052AA8">
      <w:pPr>
        <w:shd w:val="clear" w:color="auto" w:fill="FFFFFF"/>
        <w:spacing w:after="0" w:line="276" w:lineRule="auto"/>
        <w:jc w:val="right"/>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i/>
          <w:iCs/>
          <w:color w:val="333333"/>
          <w:lang w:val="en-US" w:eastAsia="uk-UA"/>
        </w:rPr>
        <w:t>(11 pt, right-alignment, italic</w:t>
      </w:r>
      <w:r>
        <w:t xml:space="preserve"> </w:t>
      </w:r>
      <w:bookmarkStart w:id="0" w:name="_GoBack"/>
      <w:bookmarkEnd w:id="0"/>
      <w:r w:rsidR="00EA6288">
        <w:fldChar w:fldCharType="begin"/>
      </w:r>
      <w:r w:rsidR="00EA6288">
        <w:instrText xml:space="preserve"> HYPERLINK "mailto:e-mail.adress@gmail.com" </w:instrText>
      </w:r>
      <w:r w:rsidR="00EA6288">
        <w:fldChar w:fldCharType="separate"/>
      </w:r>
      <w:r w:rsidR="00A941E5" w:rsidRPr="00077E3D">
        <w:rPr>
          <w:rStyle w:val="a6"/>
          <w:rFonts w:ascii="Times New Roman" w:eastAsia="Times New Roman" w:hAnsi="Times New Roman" w:cs="Times New Roman"/>
          <w:color w:val="auto"/>
          <w:u w:val="none"/>
          <w:lang w:val="en-US" w:eastAsia="uk-UA"/>
        </w:rPr>
        <w:t>e-mail: adress@gmail.com</w:t>
      </w:r>
      <w:r w:rsidR="00EA6288">
        <w:rPr>
          <w:rStyle w:val="a6"/>
          <w:rFonts w:ascii="Times New Roman" w:eastAsia="Times New Roman" w:hAnsi="Times New Roman" w:cs="Times New Roman"/>
          <w:color w:val="auto"/>
          <w:u w:val="none"/>
          <w:lang w:val="en-US" w:eastAsia="uk-UA"/>
        </w:rPr>
        <w:fldChar w:fldCharType="end"/>
      </w:r>
    </w:p>
    <w:p w:rsidR="00A941E5" w:rsidRPr="00077E3D" w:rsidRDefault="00A941E5" w:rsidP="00A941E5">
      <w:pPr>
        <w:shd w:val="clear" w:color="auto" w:fill="FFFFFF"/>
        <w:spacing w:after="0" w:line="276" w:lineRule="auto"/>
        <w:jc w:val="right"/>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color w:val="333333"/>
          <w:lang w:val="en-US" w:eastAsia="uk-UA"/>
        </w:rPr>
        <w:t>orcid: 0000-0000-0000-0000</w:t>
      </w:r>
    </w:p>
    <w:p w:rsidR="00FB1A33" w:rsidRPr="00077E3D" w:rsidRDefault="00FB1A33" w:rsidP="00FB1A33">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FB1A33" w:rsidRPr="00077E3D" w:rsidRDefault="00FB1A33" w:rsidP="00FB1A33">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6E014D" w:rsidRPr="00077E3D" w:rsidRDefault="006E014D" w:rsidP="00A941E5">
      <w:pPr>
        <w:spacing w:after="0" w:line="276" w:lineRule="auto"/>
        <w:jc w:val="center"/>
        <w:rPr>
          <w:rFonts w:ascii="Times New Roman" w:hAnsi="Times New Roman" w:cs="Times New Roman"/>
          <w:b/>
          <w:sz w:val="28"/>
          <w:szCs w:val="28"/>
          <w:lang w:val="en-US" w:eastAsia="uk-UA"/>
        </w:rPr>
      </w:pPr>
      <w:r w:rsidRPr="00077E3D">
        <w:rPr>
          <w:rFonts w:ascii="Times New Roman" w:hAnsi="Times New Roman" w:cs="Times New Roman"/>
          <w:b/>
          <w:sz w:val="28"/>
          <w:szCs w:val="28"/>
          <w:lang w:val="en-US" w:eastAsia="uk-UA"/>
        </w:rPr>
        <w:t>TITLE OF THE ARTICLE</w:t>
      </w:r>
    </w:p>
    <w:p w:rsidR="00211616" w:rsidRPr="00077E3D" w:rsidRDefault="00211616" w:rsidP="00A941E5">
      <w:pPr>
        <w:spacing w:after="0" w:line="276" w:lineRule="auto"/>
        <w:jc w:val="center"/>
        <w:rPr>
          <w:rFonts w:ascii="Times New Roman" w:hAnsi="Times New Roman" w:cs="Times New Roman"/>
          <w:b/>
          <w:sz w:val="28"/>
          <w:szCs w:val="28"/>
          <w:lang w:val="en-US" w:eastAsia="uk-UA"/>
        </w:rPr>
      </w:pPr>
      <w:r w:rsidRPr="00077E3D">
        <w:rPr>
          <w:rFonts w:ascii="Times New Roman" w:hAnsi="Times New Roman" w:cs="Times New Roman"/>
          <w:b/>
          <w:sz w:val="28"/>
          <w:szCs w:val="28"/>
          <w:lang w:val="en-US" w:eastAsia="uk-UA"/>
        </w:rPr>
        <w:t>(</w:t>
      </w:r>
      <w:r w:rsidR="00A941E5" w:rsidRPr="00077E3D">
        <w:rPr>
          <w:rFonts w:ascii="Times New Roman" w:eastAsia="Times New Roman" w:hAnsi="Times New Roman" w:cs="Times New Roman"/>
          <w:b/>
          <w:iCs/>
          <w:sz w:val="28"/>
          <w:szCs w:val="28"/>
          <w:lang w:val="en-US" w:eastAsia="uk-UA"/>
        </w:rPr>
        <w:t>text size</w:t>
      </w:r>
      <w:r w:rsidR="00A941E5" w:rsidRPr="00077E3D">
        <w:rPr>
          <w:rFonts w:ascii="Times New Roman" w:hAnsi="Times New Roman" w:cs="Times New Roman"/>
          <w:b/>
          <w:sz w:val="28"/>
          <w:szCs w:val="28"/>
          <w:lang w:val="en-US" w:eastAsia="uk-UA"/>
        </w:rPr>
        <w:t xml:space="preserve"> - </w:t>
      </w:r>
      <w:r w:rsidR="003620C0" w:rsidRPr="00077E3D">
        <w:rPr>
          <w:rFonts w:ascii="Times New Roman" w:hAnsi="Times New Roman" w:cs="Times New Roman"/>
          <w:b/>
          <w:color w:val="C00000"/>
          <w:sz w:val="28"/>
          <w:szCs w:val="28"/>
          <w:lang w:val="en-US" w:eastAsia="uk-UA"/>
        </w:rPr>
        <w:t xml:space="preserve">14 </w:t>
      </w:r>
      <w:r w:rsidR="00A941E5" w:rsidRPr="00077E3D">
        <w:rPr>
          <w:rFonts w:ascii="Times New Roman" w:eastAsia="Times New Roman" w:hAnsi="Times New Roman" w:cs="Times New Roman"/>
          <w:b/>
          <w:iCs/>
          <w:color w:val="333333"/>
          <w:sz w:val="28"/>
          <w:szCs w:val="28"/>
          <w:lang w:val="en-US" w:eastAsia="uk-UA"/>
        </w:rPr>
        <w:t>pt,</w:t>
      </w:r>
      <w:r w:rsidR="00A941E5" w:rsidRPr="00077E3D">
        <w:rPr>
          <w:rFonts w:ascii="Times New Roman" w:eastAsia="Times New Roman" w:hAnsi="Times New Roman" w:cs="Times New Roman"/>
          <w:b/>
          <w:iCs/>
          <w:sz w:val="28"/>
          <w:szCs w:val="28"/>
          <w:lang w:val="en-US" w:eastAsia="uk-UA"/>
        </w:rPr>
        <w:t xml:space="preserve"> bold,</w:t>
      </w:r>
      <w:r w:rsidR="00A941E5" w:rsidRPr="00077E3D">
        <w:rPr>
          <w:rFonts w:ascii="Times New Roman" w:eastAsia="Times New Roman" w:hAnsi="Times New Roman" w:cs="Times New Roman"/>
          <w:b/>
          <w:iCs/>
          <w:color w:val="333333"/>
          <w:sz w:val="28"/>
          <w:szCs w:val="28"/>
          <w:lang w:val="en-US" w:eastAsia="uk-UA"/>
        </w:rPr>
        <w:t xml:space="preserve"> </w:t>
      </w:r>
      <w:r w:rsidR="00937CA1" w:rsidRPr="00077E3D">
        <w:rPr>
          <w:rFonts w:ascii="Times New Roman" w:eastAsia="Times New Roman" w:hAnsi="Times New Roman" w:cs="Times New Roman"/>
          <w:b/>
          <w:iCs/>
          <w:color w:val="333333"/>
          <w:sz w:val="28"/>
          <w:szCs w:val="28"/>
          <w:lang w:val="en-US" w:eastAsia="uk-UA"/>
        </w:rPr>
        <w:t>centre-</w:t>
      </w:r>
      <w:r w:rsidR="00A941E5" w:rsidRPr="00077E3D">
        <w:rPr>
          <w:rFonts w:ascii="Times New Roman" w:eastAsia="Times New Roman" w:hAnsi="Times New Roman" w:cs="Times New Roman"/>
          <w:b/>
          <w:iCs/>
          <w:color w:val="333333"/>
          <w:sz w:val="28"/>
          <w:szCs w:val="28"/>
          <w:lang w:val="en-US" w:eastAsia="uk-UA"/>
        </w:rPr>
        <w:t>alignment without paragraph indent</w:t>
      </w:r>
      <w:r w:rsidRPr="00077E3D">
        <w:rPr>
          <w:rFonts w:ascii="Times New Roman" w:eastAsia="Times New Roman" w:hAnsi="Times New Roman" w:cs="Times New Roman"/>
          <w:b/>
          <w:iCs/>
          <w:color w:val="333333"/>
          <w:sz w:val="28"/>
          <w:szCs w:val="28"/>
          <w:lang w:val="en-US" w:eastAsia="uk-UA"/>
        </w:rPr>
        <w:t>)</w:t>
      </w:r>
    </w:p>
    <w:p w:rsidR="00FB1A33" w:rsidRPr="00077E3D" w:rsidRDefault="00FB1A33" w:rsidP="00FB1A33">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211616" w:rsidRPr="00077E3D" w:rsidRDefault="00211616" w:rsidP="00FF24DC">
      <w:pPr>
        <w:shd w:val="clear" w:color="auto" w:fill="FFFFFF"/>
        <w:spacing w:after="0" w:line="276" w:lineRule="auto"/>
        <w:rPr>
          <w:rFonts w:ascii="Times New Roman" w:hAnsi="Times New Roman" w:cs="Times New Roman"/>
          <w:i/>
          <w:lang w:val="en-US"/>
        </w:rPr>
      </w:pPr>
      <w:r w:rsidRPr="00077E3D">
        <w:rPr>
          <w:rFonts w:ascii="Times New Roman" w:eastAsia="Times New Roman" w:hAnsi="Times New Roman" w:cs="Times New Roman"/>
          <w:i/>
          <w:iCs/>
          <w:lang w:val="en-US" w:eastAsia="uk-UA"/>
        </w:rPr>
        <w:t xml:space="preserve">© </w:t>
      </w:r>
      <w:r w:rsidR="009820E7" w:rsidRPr="00077E3D">
        <w:rPr>
          <w:rFonts w:ascii="Times New Roman" w:eastAsia="Times New Roman" w:hAnsi="Times New Roman" w:cs="Times New Roman"/>
          <w:bCs/>
          <w:i/>
          <w:lang w:val="en-US" w:eastAsia="uk-UA"/>
        </w:rPr>
        <w:t>Surname</w:t>
      </w:r>
      <w:r w:rsidRPr="00077E3D">
        <w:rPr>
          <w:rFonts w:ascii="Times New Roman" w:eastAsia="Times New Roman" w:hAnsi="Times New Roman" w:cs="Times New Roman"/>
          <w:bCs/>
          <w:i/>
          <w:lang w:val="en-US" w:eastAsia="uk-UA"/>
        </w:rPr>
        <w:t xml:space="preserve">-1 </w:t>
      </w:r>
      <w:r w:rsidR="009820E7" w:rsidRPr="00077E3D">
        <w:rPr>
          <w:rFonts w:ascii="Times New Roman" w:eastAsia="Times New Roman" w:hAnsi="Times New Roman" w:cs="Times New Roman"/>
          <w:bCs/>
          <w:i/>
          <w:lang w:val="en-US" w:eastAsia="uk-UA"/>
        </w:rPr>
        <w:t>N</w:t>
      </w:r>
      <w:r w:rsidRPr="00077E3D">
        <w:rPr>
          <w:rFonts w:ascii="Times New Roman" w:eastAsia="Times New Roman" w:hAnsi="Times New Roman" w:cs="Times New Roman"/>
          <w:bCs/>
          <w:i/>
          <w:lang w:val="en-US" w:eastAsia="uk-UA"/>
        </w:rPr>
        <w:t xml:space="preserve">., </w:t>
      </w:r>
      <w:r w:rsidR="009820E7" w:rsidRPr="00077E3D">
        <w:rPr>
          <w:rFonts w:ascii="Times New Roman" w:eastAsia="Times New Roman" w:hAnsi="Times New Roman" w:cs="Times New Roman"/>
          <w:bCs/>
          <w:i/>
          <w:lang w:val="en-US" w:eastAsia="uk-UA"/>
        </w:rPr>
        <w:t xml:space="preserve">Surname </w:t>
      </w:r>
      <w:r w:rsidRPr="00077E3D">
        <w:rPr>
          <w:rFonts w:ascii="Times New Roman" w:eastAsia="Times New Roman" w:hAnsi="Times New Roman" w:cs="Times New Roman"/>
          <w:bCs/>
          <w:i/>
          <w:lang w:val="en-US" w:eastAsia="uk-UA"/>
        </w:rPr>
        <w:t xml:space="preserve">-2 </w:t>
      </w:r>
      <w:r w:rsidR="009820E7" w:rsidRPr="00077E3D">
        <w:rPr>
          <w:rFonts w:ascii="Times New Roman" w:eastAsia="Times New Roman" w:hAnsi="Times New Roman" w:cs="Times New Roman"/>
          <w:bCs/>
          <w:i/>
          <w:lang w:val="en-US" w:eastAsia="uk-UA"/>
        </w:rPr>
        <w:t>N</w:t>
      </w:r>
      <w:r w:rsidRPr="00077E3D">
        <w:rPr>
          <w:rFonts w:ascii="Times New Roman" w:eastAsia="Times New Roman" w:hAnsi="Times New Roman" w:cs="Times New Roman"/>
          <w:bCs/>
          <w:i/>
          <w:lang w:val="en-US" w:eastAsia="uk-UA"/>
        </w:rPr>
        <w:t xml:space="preserve">. 2019 </w:t>
      </w:r>
      <w:r w:rsidRPr="00077E3D">
        <w:rPr>
          <w:rFonts w:ascii="Times New Roman" w:eastAsia="Times New Roman" w:hAnsi="Times New Roman" w:cs="Times New Roman"/>
          <w:i/>
          <w:iCs/>
          <w:lang w:val="en-US" w:eastAsia="uk-UA"/>
        </w:rPr>
        <w:t>(</w:t>
      </w:r>
      <w:r w:rsidR="009820E7" w:rsidRPr="00077E3D">
        <w:rPr>
          <w:rFonts w:ascii="Times New Roman" w:eastAsia="Times New Roman" w:hAnsi="Times New Roman" w:cs="Times New Roman"/>
          <w:i/>
          <w:iCs/>
          <w:lang w:val="en-US" w:eastAsia="uk-UA"/>
        </w:rPr>
        <w:t>size</w:t>
      </w:r>
      <w:r w:rsidRPr="00077E3D">
        <w:rPr>
          <w:rFonts w:ascii="Times New Roman" w:eastAsia="Times New Roman" w:hAnsi="Times New Roman" w:cs="Times New Roman"/>
          <w:i/>
          <w:iCs/>
          <w:lang w:val="en-US" w:eastAsia="uk-UA"/>
        </w:rPr>
        <w:t xml:space="preserve"> – 11 </w:t>
      </w:r>
      <w:r w:rsidR="009820E7" w:rsidRPr="00077E3D">
        <w:rPr>
          <w:rFonts w:ascii="Times New Roman" w:eastAsia="Times New Roman" w:hAnsi="Times New Roman" w:cs="Times New Roman"/>
          <w:i/>
          <w:iCs/>
          <w:lang w:val="en-US" w:eastAsia="uk-UA"/>
        </w:rPr>
        <w:t>pt</w:t>
      </w:r>
      <w:r w:rsidRPr="00077E3D">
        <w:rPr>
          <w:rFonts w:ascii="Times New Roman" w:eastAsia="Times New Roman" w:hAnsi="Times New Roman" w:cs="Times New Roman"/>
          <w:i/>
          <w:iCs/>
          <w:lang w:val="en-US" w:eastAsia="uk-UA"/>
        </w:rPr>
        <w:t xml:space="preserve">, </w:t>
      </w:r>
      <w:r w:rsidR="009820E7" w:rsidRPr="00077E3D">
        <w:rPr>
          <w:rFonts w:ascii="Times New Roman" w:eastAsia="Times New Roman" w:hAnsi="Times New Roman" w:cs="Times New Roman"/>
          <w:i/>
          <w:iCs/>
          <w:lang w:val="en-US" w:eastAsia="uk-UA"/>
        </w:rPr>
        <w:t>italic</w:t>
      </w:r>
      <w:r w:rsidRPr="00077E3D">
        <w:rPr>
          <w:rFonts w:ascii="Times New Roman" w:eastAsia="Times New Roman" w:hAnsi="Times New Roman" w:cs="Times New Roman"/>
          <w:i/>
          <w:iCs/>
          <w:lang w:val="en-US" w:eastAsia="uk-UA"/>
        </w:rPr>
        <w:t>,</w:t>
      </w:r>
      <w:r w:rsidRPr="00077E3D">
        <w:rPr>
          <w:rFonts w:ascii="Times New Roman" w:eastAsia="Times New Roman" w:hAnsi="Times New Roman" w:cs="Times New Roman"/>
          <w:b/>
          <w:bCs/>
          <w:i/>
          <w:lang w:val="en-US" w:eastAsia="uk-UA"/>
        </w:rPr>
        <w:t xml:space="preserve"> </w:t>
      </w:r>
      <w:r w:rsidR="009820E7" w:rsidRPr="00077E3D">
        <w:rPr>
          <w:rFonts w:ascii="Times New Roman" w:eastAsia="Times New Roman" w:hAnsi="Times New Roman" w:cs="Times New Roman"/>
          <w:i/>
          <w:iCs/>
          <w:lang w:val="en-US" w:eastAsia="uk-UA"/>
        </w:rPr>
        <w:t>left-alignment</w:t>
      </w:r>
      <w:r w:rsidR="009820E7" w:rsidRPr="00077E3D">
        <w:rPr>
          <w:rFonts w:ascii="Times New Roman" w:eastAsia="Times New Roman" w:hAnsi="Times New Roman" w:cs="Times New Roman"/>
          <w:bCs/>
          <w:i/>
          <w:lang w:val="en-US" w:eastAsia="uk-UA"/>
        </w:rPr>
        <w:t xml:space="preserve"> without paragraph indent</w:t>
      </w:r>
      <w:r w:rsidRPr="00077E3D">
        <w:rPr>
          <w:rFonts w:ascii="Times New Roman" w:eastAsia="Times New Roman" w:hAnsi="Times New Roman" w:cs="Times New Roman"/>
          <w:i/>
          <w:iCs/>
          <w:lang w:val="en-US" w:eastAsia="uk-UA"/>
        </w:rPr>
        <w:t>)</w:t>
      </w:r>
    </w:p>
    <w:p w:rsidR="00FB1A33" w:rsidRPr="00077E3D" w:rsidRDefault="00FB1A33" w:rsidP="00FB1A33">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57539F" w:rsidRPr="00077E3D" w:rsidRDefault="006C73CD" w:rsidP="0057539F">
      <w:pPr>
        <w:shd w:val="clear" w:color="auto" w:fill="FFFFFF"/>
        <w:spacing w:after="0" w:line="276" w:lineRule="auto"/>
        <w:ind w:firstLine="567"/>
        <w:jc w:val="both"/>
        <w:rPr>
          <w:rFonts w:ascii="Times New Roman" w:eastAsia="Times New Roman" w:hAnsi="Times New Roman" w:cs="Times New Roman"/>
          <w:b/>
          <w:i/>
          <w:iCs/>
          <w:lang w:val="en-US" w:eastAsia="uk-UA"/>
        </w:rPr>
      </w:pPr>
      <w:r w:rsidRPr="00077E3D">
        <w:rPr>
          <w:rFonts w:ascii="Times New Roman" w:eastAsia="Times New Roman" w:hAnsi="Times New Roman" w:cs="Times New Roman"/>
          <w:b/>
          <w:i/>
          <w:iCs/>
          <w:lang w:val="en-US" w:eastAsia="uk-UA"/>
        </w:rPr>
        <w:t>Abstract:</w:t>
      </w:r>
      <w:r w:rsidR="0057539F" w:rsidRPr="00077E3D">
        <w:rPr>
          <w:rFonts w:ascii="Times New Roman" w:eastAsia="Times New Roman" w:hAnsi="Times New Roman" w:cs="Times New Roman"/>
          <w:b/>
          <w:i/>
          <w:iCs/>
          <w:lang w:val="en-US" w:eastAsia="uk-UA"/>
        </w:rPr>
        <w:t xml:space="preserve"> in English, up to 2000 symbols</w:t>
      </w:r>
      <w:r w:rsidRPr="00077E3D">
        <w:rPr>
          <w:rFonts w:ascii="Times New Roman" w:eastAsia="Times New Roman" w:hAnsi="Times New Roman" w:cs="Times New Roman"/>
          <w:b/>
          <w:i/>
          <w:iCs/>
          <w:lang w:val="en-US" w:eastAsia="uk-UA"/>
        </w:rPr>
        <w:t xml:space="preserve"> </w:t>
      </w:r>
      <w:r w:rsidR="00620CF6" w:rsidRPr="00077E3D">
        <w:rPr>
          <w:rFonts w:ascii="Times New Roman" w:eastAsia="Times New Roman" w:hAnsi="Times New Roman" w:cs="Times New Roman"/>
          <w:b/>
          <w:i/>
          <w:iCs/>
          <w:lang w:val="en-US" w:eastAsia="uk-UA"/>
        </w:rPr>
        <w:t xml:space="preserve">(text size – 11 pt; italic, bold, </w:t>
      </w:r>
      <w:r w:rsidR="00620CF6" w:rsidRPr="00077E3D">
        <w:rPr>
          <w:rFonts w:ascii="Times New Roman" w:eastAsia="Times New Roman" w:hAnsi="Times New Roman" w:cs="Times New Roman"/>
          <w:b/>
          <w:i/>
          <w:iCs/>
          <w:color w:val="333333"/>
          <w:lang w:val="en-US" w:eastAsia="uk-UA"/>
        </w:rPr>
        <w:t>align text relative to the page width</w:t>
      </w:r>
      <w:r w:rsidR="00620CF6" w:rsidRPr="00077E3D">
        <w:rPr>
          <w:rFonts w:ascii="Times New Roman" w:eastAsia="Times New Roman" w:hAnsi="Times New Roman" w:cs="Times New Roman"/>
          <w:b/>
          <w:i/>
          <w:iCs/>
          <w:lang w:val="en-US" w:eastAsia="uk-UA"/>
        </w:rPr>
        <w:t xml:space="preserve">; left indent – 1 cm, </w:t>
      </w:r>
      <w:r w:rsidR="00620CF6" w:rsidRPr="00077E3D">
        <w:rPr>
          <w:rFonts w:ascii="Times New Roman" w:eastAsia="Times New Roman" w:hAnsi="Times New Roman" w:cs="Times New Roman"/>
          <w:b/>
          <w:bCs/>
          <w:i/>
          <w:lang w:val="en-US" w:eastAsia="uk-UA"/>
        </w:rPr>
        <w:t>paragraph indent – 1cm</w:t>
      </w:r>
      <w:r w:rsidR="00620CF6" w:rsidRPr="00077E3D">
        <w:rPr>
          <w:rFonts w:ascii="Times New Roman" w:eastAsia="Times New Roman" w:hAnsi="Times New Roman" w:cs="Times New Roman"/>
          <w:b/>
          <w:i/>
          <w:iCs/>
          <w:lang w:val="en-US" w:eastAsia="uk-UA"/>
        </w:rPr>
        <w:t>.)</w:t>
      </w:r>
    </w:p>
    <w:p w:rsidR="00620CF6" w:rsidRPr="00077E3D" w:rsidRDefault="00620CF6" w:rsidP="0057539F">
      <w:pPr>
        <w:shd w:val="clear" w:color="auto" w:fill="FFFFFF"/>
        <w:spacing w:after="0" w:line="276" w:lineRule="auto"/>
        <w:ind w:firstLine="567"/>
        <w:jc w:val="both"/>
        <w:rPr>
          <w:rFonts w:ascii="Times New Roman" w:hAnsi="Times New Roman" w:cs="Times New Roman"/>
          <w:b/>
          <w:bCs/>
          <w:i/>
          <w:iCs/>
          <w:lang w:val="en-US"/>
        </w:rPr>
      </w:pPr>
      <w:r w:rsidRPr="00077E3D">
        <w:rPr>
          <w:rFonts w:ascii="Times New Roman" w:hAnsi="Times New Roman" w:cs="Times New Roman"/>
          <w:b/>
          <w:bCs/>
          <w:i/>
          <w:iCs/>
          <w:lang w:val="en-US"/>
        </w:rPr>
        <w:t>Attention</w:t>
      </w:r>
      <w:r w:rsidR="0057539F" w:rsidRPr="00077E3D">
        <w:rPr>
          <w:rFonts w:ascii="Times New Roman" w:hAnsi="Times New Roman" w:cs="Times New Roman"/>
          <w:b/>
          <w:bCs/>
          <w:i/>
          <w:iCs/>
          <w:lang w:val="en-US"/>
        </w:rPr>
        <w:t xml:space="preserve">! </w:t>
      </w:r>
      <w:r w:rsidRPr="00077E3D">
        <w:rPr>
          <w:rFonts w:ascii="Times New Roman" w:hAnsi="Times New Roman" w:cs="Times New Roman"/>
          <w:b/>
          <w:bCs/>
          <w:i/>
          <w:iCs/>
          <w:lang w:val="en-US"/>
        </w:rPr>
        <w:t xml:space="preserve">The quality of the English translation of the abstract to the article, and if necessary the article itself, is determined by the editorial board of the journal. Provided that the quality of the English translation is poor, the editorial board reserves the right to reject the article and send it to the author for revision. Machine translation is </w:t>
      </w:r>
      <w:r w:rsidRPr="00077E3D">
        <w:rPr>
          <w:rFonts w:ascii="Times New Roman" w:hAnsi="Times New Roman" w:cs="Times New Roman"/>
          <w:b/>
          <w:bCs/>
          <w:i/>
          <w:iCs/>
          <w:color w:val="FF0000"/>
          <w:lang w:val="en-US"/>
        </w:rPr>
        <w:t>forbidden</w:t>
      </w:r>
      <w:r w:rsidRPr="00077E3D">
        <w:rPr>
          <w:rFonts w:ascii="Times New Roman" w:hAnsi="Times New Roman" w:cs="Times New Roman"/>
          <w:b/>
          <w:bCs/>
          <w:i/>
          <w:iCs/>
          <w:lang w:val="en-US"/>
        </w:rPr>
        <w:t xml:space="preserve">! </w:t>
      </w:r>
    </w:p>
    <w:p w:rsidR="006C73CD" w:rsidRPr="00077E3D" w:rsidRDefault="0023043C" w:rsidP="0023043C">
      <w:pPr>
        <w:shd w:val="clear" w:color="auto" w:fill="FFFFFF"/>
        <w:spacing w:after="0" w:line="276" w:lineRule="auto"/>
        <w:ind w:firstLine="567"/>
        <w:jc w:val="both"/>
        <w:rPr>
          <w:rFonts w:ascii="Times New Roman" w:hAnsi="Times New Roman" w:cs="Times New Roman"/>
          <w:b/>
          <w:i/>
          <w:iCs/>
          <w:lang w:val="en-US"/>
        </w:rPr>
      </w:pPr>
      <w:r w:rsidRPr="00077E3D">
        <w:rPr>
          <w:rFonts w:ascii="Times New Roman" w:hAnsi="Times New Roman" w:cs="Times New Roman"/>
          <w:b/>
          <w:i/>
          <w:iCs/>
          <w:lang w:val="en-US"/>
        </w:rPr>
        <w:t xml:space="preserve">English abstract should contain a summary of the article, including problem statement, analysis of recent research and publications, </w:t>
      </w:r>
      <w:r w:rsidR="00720D01">
        <w:rPr>
          <w:rFonts w:ascii="Times New Roman" w:hAnsi="Times New Roman" w:cs="Times New Roman"/>
          <w:b/>
          <w:i/>
          <w:iCs/>
          <w:lang w:val="en-US"/>
        </w:rPr>
        <w:t xml:space="preserve">an </w:t>
      </w:r>
      <w:r w:rsidRPr="00077E3D">
        <w:rPr>
          <w:rFonts w:ascii="Times New Roman" w:hAnsi="Times New Roman" w:cs="Times New Roman"/>
          <w:b/>
          <w:i/>
          <w:iCs/>
          <w:lang w:val="en-US"/>
        </w:rPr>
        <w:t>objective of the article, results and discussions and conclusions. Structural or content elements can be separated by paragraphs.</w:t>
      </w:r>
    </w:p>
    <w:p w:rsidR="00FB1A33" w:rsidRPr="00077E3D" w:rsidRDefault="00FB1A33" w:rsidP="00FB1A33">
      <w:pPr>
        <w:shd w:val="clear" w:color="auto" w:fill="FFFFFF"/>
        <w:spacing w:after="0" w:line="276" w:lineRule="auto"/>
        <w:jc w:val="right"/>
        <w:rPr>
          <w:rFonts w:ascii="Times New Roman" w:eastAsia="Times New Roman" w:hAnsi="Times New Roman" w:cs="Times New Roman"/>
          <w:i/>
          <w:iCs/>
          <w:color w:val="5B9BD5" w:themeColor="accent1"/>
          <w:lang w:val="en-US" w:eastAsia="uk-UA"/>
        </w:rPr>
      </w:pPr>
      <w:r w:rsidRPr="00077E3D">
        <w:rPr>
          <w:rFonts w:ascii="Times New Roman" w:eastAsia="Times New Roman" w:hAnsi="Times New Roman" w:cs="Times New Roman"/>
          <w:i/>
          <w:iCs/>
          <w:color w:val="5B9BD5" w:themeColor="accent1"/>
          <w:lang w:val="en-US" w:eastAsia="uk-UA"/>
        </w:rPr>
        <w:t>&lt;– empty string –</w:t>
      </w:r>
      <w:r w:rsidRPr="00077E3D">
        <w:rPr>
          <w:rFonts w:ascii="Times New Roman" w:eastAsia="Times New Roman" w:hAnsi="Times New Roman" w:cs="Times New Roman"/>
          <w:b/>
          <w:bCs/>
          <w:i/>
          <w:iCs/>
          <w:color w:val="5B9BD5" w:themeColor="accent1"/>
          <w:lang w:val="en-US" w:eastAsia="uk-UA"/>
        </w:rPr>
        <w:t xml:space="preserve"> 11</w:t>
      </w:r>
      <w:r w:rsidRPr="00077E3D">
        <w:rPr>
          <w:rFonts w:ascii="Times New Roman" w:eastAsia="Times New Roman" w:hAnsi="Times New Roman" w:cs="Times New Roman"/>
          <w:i/>
          <w:iCs/>
          <w:color w:val="5B9BD5" w:themeColor="accent1"/>
          <w:lang w:val="en-US" w:eastAsia="uk-UA"/>
        </w:rPr>
        <w:t xml:space="preserve"> pt</w:t>
      </w:r>
    </w:p>
    <w:p w:rsidR="006C73CD" w:rsidRPr="00077E3D" w:rsidRDefault="006C73CD" w:rsidP="00620CF6">
      <w:pPr>
        <w:shd w:val="clear" w:color="auto" w:fill="FFFFFF"/>
        <w:spacing w:after="0" w:line="276" w:lineRule="auto"/>
        <w:ind w:firstLine="567"/>
        <w:jc w:val="both"/>
        <w:rPr>
          <w:rFonts w:ascii="Times New Roman" w:eastAsia="Times New Roman" w:hAnsi="Times New Roman" w:cs="Times New Roman"/>
          <w:color w:val="333333"/>
          <w:lang w:val="en-US" w:eastAsia="uk-UA"/>
        </w:rPr>
      </w:pPr>
      <w:r w:rsidRPr="00077E3D">
        <w:rPr>
          <w:rFonts w:ascii="Times New Roman" w:eastAsia="Times New Roman" w:hAnsi="Times New Roman" w:cs="Times New Roman"/>
          <w:b/>
          <w:bCs/>
          <w:i/>
          <w:iCs/>
          <w:color w:val="333333"/>
          <w:lang w:val="en-US" w:eastAsia="uk-UA"/>
        </w:rPr>
        <w:t xml:space="preserve">Keywords: </w:t>
      </w:r>
      <w:r w:rsidR="003963CF" w:rsidRPr="00077E3D">
        <w:rPr>
          <w:rFonts w:ascii="Times New Roman" w:eastAsia="Times New Roman" w:hAnsi="Times New Roman" w:cs="Times New Roman"/>
          <w:b/>
          <w:bCs/>
          <w:i/>
          <w:iCs/>
          <w:color w:val="333333"/>
          <w:lang w:val="en-US" w:eastAsia="uk-UA"/>
        </w:rPr>
        <w:t xml:space="preserve">up to </w:t>
      </w:r>
      <w:r w:rsidR="003620C0" w:rsidRPr="00077E3D">
        <w:rPr>
          <w:rFonts w:ascii="Times New Roman" w:eastAsia="Times New Roman" w:hAnsi="Times New Roman" w:cs="Times New Roman"/>
          <w:b/>
          <w:bCs/>
          <w:i/>
          <w:iCs/>
          <w:color w:val="333333"/>
          <w:lang w:val="en-US" w:eastAsia="uk-UA"/>
        </w:rPr>
        <w:t xml:space="preserve">6 </w:t>
      </w:r>
      <w:r w:rsidR="0057539F" w:rsidRPr="00077E3D">
        <w:rPr>
          <w:rFonts w:ascii="Times New Roman" w:eastAsia="Times New Roman" w:hAnsi="Times New Roman" w:cs="Times New Roman"/>
          <w:b/>
          <w:bCs/>
          <w:i/>
          <w:iCs/>
          <w:color w:val="333333"/>
          <w:lang w:val="en-US" w:eastAsia="uk-UA"/>
        </w:rPr>
        <w:t xml:space="preserve">keywords or phrases can be submitted </w:t>
      </w:r>
      <w:r w:rsidR="0057539F" w:rsidRPr="00077E3D">
        <w:rPr>
          <w:rFonts w:ascii="Times New Roman" w:eastAsia="Times New Roman" w:hAnsi="Times New Roman" w:cs="Times New Roman"/>
          <w:b/>
          <w:i/>
          <w:iCs/>
          <w:lang w:val="en-US" w:eastAsia="uk-UA"/>
        </w:rPr>
        <w:t xml:space="preserve">(text size – 11 pt; italic, bold, </w:t>
      </w:r>
      <w:r w:rsidR="00FB1A33" w:rsidRPr="00077E3D">
        <w:rPr>
          <w:rFonts w:ascii="Times New Roman" w:eastAsia="Times New Roman" w:hAnsi="Times New Roman" w:cs="Times New Roman"/>
          <w:b/>
          <w:i/>
          <w:iCs/>
          <w:color w:val="333333"/>
          <w:lang w:val="en-US" w:eastAsia="uk-UA"/>
        </w:rPr>
        <w:t xml:space="preserve">align </w:t>
      </w:r>
      <w:r w:rsidR="00620CF6" w:rsidRPr="00077E3D">
        <w:rPr>
          <w:rFonts w:ascii="Times New Roman" w:eastAsia="Times New Roman" w:hAnsi="Times New Roman" w:cs="Times New Roman"/>
          <w:b/>
          <w:i/>
          <w:iCs/>
          <w:color w:val="333333"/>
          <w:lang w:val="en-US" w:eastAsia="uk-UA"/>
        </w:rPr>
        <w:t xml:space="preserve">text </w:t>
      </w:r>
      <w:r w:rsidR="00FB1A33" w:rsidRPr="00077E3D">
        <w:rPr>
          <w:rFonts w:ascii="Times New Roman" w:eastAsia="Times New Roman" w:hAnsi="Times New Roman" w:cs="Times New Roman"/>
          <w:b/>
          <w:i/>
          <w:iCs/>
          <w:color w:val="333333"/>
          <w:lang w:val="en-US" w:eastAsia="uk-UA"/>
        </w:rPr>
        <w:t>relative to the page width</w:t>
      </w:r>
      <w:r w:rsidR="0057539F" w:rsidRPr="00077E3D">
        <w:rPr>
          <w:rFonts w:ascii="Times New Roman" w:eastAsia="Times New Roman" w:hAnsi="Times New Roman" w:cs="Times New Roman"/>
          <w:b/>
          <w:i/>
          <w:iCs/>
          <w:lang w:val="en-US" w:eastAsia="uk-UA"/>
        </w:rPr>
        <w:t xml:space="preserve">; left indent – 1 cm, </w:t>
      </w:r>
      <w:r w:rsidR="0057539F" w:rsidRPr="00077E3D">
        <w:rPr>
          <w:rFonts w:ascii="Times New Roman" w:eastAsia="Times New Roman" w:hAnsi="Times New Roman" w:cs="Times New Roman"/>
          <w:b/>
          <w:bCs/>
          <w:i/>
          <w:lang w:val="en-US" w:eastAsia="uk-UA"/>
        </w:rPr>
        <w:t>paragraph indent – 1cm</w:t>
      </w:r>
      <w:r w:rsidR="0057539F" w:rsidRPr="00077E3D">
        <w:rPr>
          <w:rFonts w:ascii="Times New Roman" w:eastAsia="Times New Roman" w:hAnsi="Times New Roman" w:cs="Times New Roman"/>
          <w:b/>
          <w:i/>
          <w:iCs/>
          <w:lang w:val="en-US" w:eastAsia="uk-UA"/>
        </w:rPr>
        <w:t>.)</w:t>
      </w:r>
    </w:p>
    <w:sectPr w:rsidR="006C73CD" w:rsidRPr="00077E3D" w:rsidSect="002A4EB0">
      <w:pgSz w:w="11906" w:h="16838" w:code="9"/>
      <w:pgMar w:top="1134" w:right="1418" w:bottom="1531" w:left="1021"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88" w:rsidRDefault="00EA6288" w:rsidP="002A4EB0">
      <w:pPr>
        <w:spacing w:after="0" w:line="240" w:lineRule="auto"/>
      </w:pPr>
      <w:r>
        <w:separator/>
      </w:r>
    </w:p>
  </w:endnote>
  <w:endnote w:type="continuationSeparator" w:id="0">
    <w:p w:rsidR="00EA6288" w:rsidRDefault="00EA6288" w:rsidP="002A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88" w:rsidRDefault="00EA6288" w:rsidP="002A4EB0">
      <w:pPr>
        <w:spacing w:after="0" w:line="240" w:lineRule="auto"/>
      </w:pPr>
      <w:r>
        <w:separator/>
      </w:r>
    </w:p>
  </w:footnote>
  <w:footnote w:type="continuationSeparator" w:id="0">
    <w:p w:rsidR="00EA6288" w:rsidRDefault="00EA6288" w:rsidP="002A4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026"/>
    <w:multiLevelType w:val="multilevel"/>
    <w:tmpl w:val="61F2F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10069"/>
    <w:multiLevelType w:val="hybridMultilevel"/>
    <w:tmpl w:val="D33639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7443AD"/>
    <w:multiLevelType w:val="hybridMultilevel"/>
    <w:tmpl w:val="211A5C1A"/>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320B1035"/>
    <w:multiLevelType w:val="multilevel"/>
    <w:tmpl w:val="D8002A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A7D37"/>
    <w:multiLevelType w:val="multilevel"/>
    <w:tmpl w:val="15E4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7C452C"/>
    <w:multiLevelType w:val="multilevel"/>
    <w:tmpl w:val="E6A6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75"/>
    <w:rsid w:val="000014DC"/>
    <w:rsid w:val="000115BB"/>
    <w:rsid w:val="00022839"/>
    <w:rsid w:val="00026575"/>
    <w:rsid w:val="000452AE"/>
    <w:rsid w:val="00052AA8"/>
    <w:rsid w:val="00055360"/>
    <w:rsid w:val="00073A6A"/>
    <w:rsid w:val="00077E3D"/>
    <w:rsid w:val="0008369C"/>
    <w:rsid w:val="000A7699"/>
    <w:rsid w:val="000B417F"/>
    <w:rsid w:val="000E45D5"/>
    <w:rsid w:val="000E49C7"/>
    <w:rsid w:val="000E5447"/>
    <w:rsid w:val="000E64F9"/>
    <w:rsid w:val="001065A8"/>
    <w:rsid w:val="0011205D"/>
    <w:rsid w:val="00124E35"/>
    <w:rsid w:val="00130CA9"/>
    <w:rsid w:val="001378A4"/>
    <w:rsid w:val="00145777"/>
    <w:rsid w:val="00147E2B"/>
    <w:rsid w:val="001777DF"/>
    <w:rsid w:val="001A2A02"/>
    <w:rsid w:val="001A7895"/>
    <w:rsid w:val="001B6F5B"/>
    <w:rsid w:val="001C42E2"/>
    <w:rsid w:val="001C77A9"/>
    <w:rsid w:val="001E7D50"/>
    <w:rsid w:val="001F0618"/>
    <w:rsid w:val="002015A1"/>
    <w:rsid w:val="00211616"/>
    <w:rsid w:val="00226BD5"/>
    <w:rsid w:val="0023043C"/>
    <w:rsid w:val="00237BEB"/>
    <w:rsid w:val="0025154D"/>
    <w:rsid w:val="0026467E"/>
    <w:rsid w:val="00273ADC"/>
    <w:rsid w:val="00296B07"/>
    <w:rsid w:val="002A4EB0"/>
    <w:rsid w:val="002B2175"/>
    <w:rsid w:val="003620C0"/>
    <w:rsid w:val="003660D7"/>
    <w:rsid w:val="00376DFE"/>
    <w:rsid w:val="003777F8"/>
    <w:rsid w:val="00377DDC"/>
    <w:rsid w:val="003963CF"/>
    <w:rsid w:val="00396DF7"/>
    <w:rsid w:val="003B1B30"/>
    <w:rsid w:val="003B2273"/>
    <w:rsid w:val="003D122D"/>
    <w:rsid w:val="003D4056"/>
    <w:rsid w:val="003D617C"/>
    <w:rsid w:val="003D6673"/>
    <w:rsid w:val="00445BCF"/>
    <w:rsid w:val="0045229B"/>
    <w:rsid w:val="00460C41"/>
    <w:rsid w:val="00463F5C"/>
    <w:rsid w:val="0046491D"/>
    <w:rsid w:val="004866A7"/>
    <w:rsid w:val="00490EB3"/>
    <w:rsid w:val="004D02DC"/>
    <w:rsid w:val="004E3DB0"/>
    <w:rsid w:val="0050679D"/>
    <w:rsid w:val="00515879"/>
    <w:rsid w:val="00527B1A"/>
    <w:rsid w:val="00543267"/>
    <w:rsid w:val="0055394E"/>
    <w:rsid w:val="005564CF"/>
    <w:rsid w:val="0056212B"/>
    <w:rsid w:val="00565133"/>
    <w:rsid w:val="00574DB8"/>
    <w:rsid w:val="0057539F"/>
    <w:rsid w:val="005847B9"/>
    <w:rsid w:val="005D5B6C"/>
    <w:rsid w:val="00620CF6"/>
    <w:rsid w:val="00622A26"/>
    <w:rsid w:val="00644C34"/>
    <w:rsid w:val="00675D30"/>
    <w:rsid w:val="00684D53"/>
    <w:rsid w:val="006B2E76"/>
    <w:rsid w:val="006C73CD"/>
    <w:rsid w:val="006E014D"/>
    <w:rsid w:val="006F331E"/>
    <w:rsid w:val="00720D01"/>
    <w:rsid w:val="007274F8"/>
    <w:rsid w:val="0073136B"/>
    <w:rsid w:val="00734BFA"/>
    <w:rsid w:val="00742CB1"/>
    <w:rsid w:val="00762494"/>
    <w:rsid w:val="007955F6"/>
    <w:rsid w:val="007963CB"/>
    <w:rsid w:val="007B4CF0"/>
    <w:rsid w:val="007C6CF9"/>
    <w:rsid w:val="007F19BE"/>
    <w:rsid w:val="00803D91"/>
    <w:rsid w:val="008069EF"/>
    <w:rsid w:val="008140C1"/>
    <w:rsid w:val="008325C7"/>
    <w:rsid w:val="00857775"/>
    <w:rsid w:val="008B318D"/>
    <w:rsid w:val="008C6A31"/>
    <w:rsid w:val="008D2658"/>
    <w:rsid w:val="008E3702"/>
    <w:rsid w:val="00914A52"/>
    <w:rsid w:val="00937CA1"/>
    <w:rsid w:val="00940DB6"/>
    <w:rsid w:val="0096599F"/>
    <w:rsid w:val="009751CB"/>
    <w:rsid w:val="009820E7"/>
    <w:rsid w:val="009A7B62"/>
    <w:rsid w:val="009D1330"/>
    <w:rsid w:val="009E6F6D"/>
    <w:rsid w:val="00A17F67"/>
    <w:rsid w:val="00A23C1C"/>
    <w:rsid w:val="00A401D1"/>
    <w:rsid w:val="00A40B0C"/>
    <w:rsid w:val="00A46510"/>
    <w:rsid w:val="00A47B09"/>
    <w:rsid w:val="00A50F43"/>
    <w:rsid w:val="00A76876"/>
    <w:rsid w:val="00A825BC"/>
    <w:rsid w:val="00A941E5"/>
    <w:rsid w:val="00AE1378"/>
    <w:rsid w:val="00AF5CF7"/>
    <w:rsid w:val="00B14E71"/>
    <w:rsid w:val="00B356DB"/>
    <w:rsid w:val="00B475C2"/>
    <w:rsid w:val="00B513EC"/>
    <w:rsid w:val="00B529C3"/>
    <w:rsid w:val="00B704A6"/>
    <w:rsid w:val="00BD6105"/>
    <w:rsid w:val="00C01253"/>
    <w:rsid w:val="00C237D7"/>
    <w:rsid w:val="00C26592"/>
    <w:rsid w:val="00C46A6E"/>
    <w:rsid w:val="00C66735"/>
    <w:rsid w:val="00C66E41"/>
    <w:rsid w:val="00C7770A"/>
    <w:rsid w:val="00C84282"/>
    <w:rsid w:val="00CA19D1"/>
    <w:rsid w:val="00CA2B8D"/>
    <w:rsid w:val="00CB4A82"/>
    <w:rsid w:val="00D31B3D"/>
    <w:rsid w:val="00D33E80"/>
    <w:rsid w:val="00D34BCE"/>
    <w:rsid w:val="00D35D7E"/>
    <w:rsid w:val="00D84F72"/>
    <w:rsid w:val="00D969B4"/>
    <w:rsid w:val="00DB0238"/>
    <w:rsid w:val="00E22A25"/>
    <w:rsid w:val="00E31E22"/>
    <w:rsid w:val="00E50125"/>
    <w:rsid w:val="00E63A3C"/>
    <w:rsid w:val="00EA6288"/>
    <w:rsid w:val="00F52AD8"/>
    <w:rsid w:val="00FA7969"/>
    <w:rsid w:val="00FB1A33"/>
    <w:rsid w:val="00FC7E60"/>
    <w:rsid w:val="00FE1FC3"/>
    <w:rsid w:val="00FF24DC"/>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9652"/>
  <w15:docId w15:val="{656815C3-54C7-49E9-83F7-FE2638DC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9D"/>
  </w:style>
  <w:style w:type="paragraph" w:styleId="1">
    <w:name w:val="heading 1"/>
    <w:basedOn w:val="a"/>
    <w:link w:val="10"/>
    <w:uiPriority w:val="9"/>
    <w:qFormat/>
    <w:rsid w:val="004D0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6E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66E41"/>
    <w:pPr>
      <w:ind w:left="720"/>
      <w:contextualSpacing/>
    </w:pPr>
  </w:style>
  <w:style w:type="paragraph" w:styleId="a4">
    <w:name w:val="Balloon Text"/>
    <w:basedOn w:val="a"/>
    <w:link w:val="a5"/>
    <w:uiPriority w:val="99"/>
    <w:semiHidden/>
    <w:unhideWhenUsed/>
    <w:rsid w:val="00527B1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27B1A"/>
    <w:rPr>
      <w:rFonts w:ascii="Segoe UI" w:hAnsi="Segoe UI" w:cs="Segoe UI"/>
      <w:sz w:val="18"/>
      <w:szCs w:val="18"/>
    </w:rPr>
  </w:style>
  <w:style w:type="character" w:customStyle="1" w:styleId="10">
    <w:name w:val="Заголовок 1 Знак"/>
    <w:basedOn w:val="a0"/>
    <w:link w:val="1"/>
    <w:uiPriority w:val="9"/>
    <w:rsid w:val="004D02DC"/>
    <w:rPr>
      <w:rFonts w:ascii="Times New Roman" w:eastAsia="Times New Roman" w:hAnsi="Times New Roman" w:cs="Times New Roman"/>
      <w:b/>
      <w:bCs/>
      <w:kern w:val="36"/>
      <w:sz w:val="48"/>
      <w:szCs w:val="48"/>
      <w:lang w:eastAsia="uk-UA"/>
    </w:rPr>
  </w:style>
  <w:style w:type="character" w:styleId="a6">
    <w:name w:val="Hyperlink"/>
    <w:basedOn w:val="a0"/>
    <w:uiPriority w:val="99"/>
    <w:unhideWhenUsed/>
    <w:rsid w:val="00C01253"/>
    <w:rPr>
      <w:color w:val="0563C1" w:themeColor="hyperlink"/>
      <w:u w:val="single"/>
    </w:rPr>
  </w:style>
  <w:style w:type="paragraph" w:styleId="a7">
    <w:name w:val="header"/>
    <w:basedOn w:val="a"/>
    <w:link w:val="a8"/>
    <w:uiPriority w:val="99"/>
    <w:unhideWhenUsed/>
    <w:rsid w:val="002A4EB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2A4EB0"/>
  </w:style>
  <w:style w:type="paragraph" w:styleId="a9">
    <w:name w:val="footer"/>
    <w:basedOn w:val="a"/>
    <w:link w:val="aa"/>
    <w:uiPriority w:val="99"/>
    <w:unhideWhenUsed/>
    <w:rsid w:val="002A4EB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A4EB0"/>
  </w:style>
  <w:style w:type="table" w:styleId="ab">
    <w:name w:val="Table Grid"/>
    <w:basedOn w:val="a1"/>
    <w:uiPriority w:val="39"/>
    <w:rsid w:val="009D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01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10014">
      <w:bodyDiv w:val="1"/>
      <w:marLeft w:val="0"/>
      <w:marRight w:val="0"/>
      <w:marTop w:val="0"/>
      <w:marBottom w:val="0"/>
      <w:divBdr>
        <w:top w:val="none" w:sz="0" w:space="0" w:color="auto"/>
        <w:left w:val="none" w:sz="0" w:space="0" w:color="auto"/>
        <w:bottom w:val="none" w:sz="0" w:space="0" w:color="auto"/>
        <w:right w:val="none" w:sz="0" w:space="0" w:color="auto"/>
      </w:divBdr>
    </w:div>
    <w:div w:id="17747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res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il.adress@gmail.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Гарвард – Англія" Version="2008"/>
</file>

<file path=customXml/itemProps1.xml><?xml version="1.0" encoding="utf-8"?>
<ds:datastoreItem xmlns:ds="http://schemas.openxmlformats.org/officeDocument/2006/customXml" ds:itemID="{9229FF86-EF49-42ED-B033-BE841072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6029</Words>
  <Characters>3437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2019-03-28T10:10:00Z</cp:lastPrinted>
  <dcterms:created xsi:type="dcterms:W3CDTF">2022-07-01T09:56:00Z</dcterms:created>
  <dcterms:modified xsi:type="dcterms:W3CDTF">2022-07-01T09:56:00Z</dcterms:modified>
</cp:coreProperties>
</file>